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F8" w:rsidRDefault="008002F8" w:rsidP="008002F8">
      <w:pPr>
        <w:jc w:val="center"/>
        <w:rPr>
          <w:b/>
          <w:color w:val="70AD47" w:themeColor="accent6"/>
          <w:sz w:val="28"/>
          <w:szCs w:val="28"/>
        </w:rPr>
      </w:pPr>
      <w:r>
        <w:rPr>
          <w:b/>
          <w:color w:val="70AD47" w:themeColor="accent6"/>
          <w:sz w:val="28"/>
          <w:szCs w:val="28"/>
        </w:rPr>
        <w:t>A</w:t>
      </w:r>
      <w:r w:rsidRPr="00433D51">
        <w:rPr>
          <w:b/>
          <w:color w:val="70AD47" w:themeColor="accent6"/>
          <w:sz w:val="28"/>
          <w:szCs w:val="28"/>
        </w:rPr>
        <w:t>ppel à participation aux ateliers</w:t>
      </w:r>
    </w:p>
    <w:p w:rsidR="008002F8" w:rsidRDefault="008002F8" w:rsidP="008002F8">
      <w:pPr>
        <w:jc w:val="center"/>
        <w:rPr>
          <w:b/>
          <w:color w:val="38761D"/>
          <w:sz w:val="28"/>
          <w:szCs w:val="28"/>
        </w:rPr>
      </w:pPr>
    </w:p>
    <w:p w:rsidR="008002F8" w:rsidRPr="006219A7" w:rsidRDefault="008002F8" w:rsidP="008002F8">
      <w:pPr>
        <w:jc w:val="center"/>
        <w:rPr>
          <w:rFonts w:ascii="Cambria Math" w:hAnsi="Cambria Math"/>
          <w:b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219A7">
        <w:rPr>
          <w:rFonts w:ascii="Cambria Math" w:hAnsi="Cambria Math"/>
          <w:b/>
          <w:color w:val="00B05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Journées</w:t>
      </w:r>
      <w:r>
        <w:rPr>
          <w:b/>
          <w:color w:val="38761D"/>
          <w:sz w:val="28"/>
          <w:szCs w:val="28"/>
        </w:rPr>
        <w:t xml:space="preserve"> </w:t>
      </w:r>
      <w:r>
        <w:rPr>
          <w:rFonts w:ascii="Cambria Math" w:hAnsi="Cambria Math"/>
          <w:b/>
          <w:color w:val="00B050"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</w:t>
      </w:r>
      <w:r>
        <w:rPr>
          <w:rFonts w:ascii="Cambria Math" w:hAnsi="Cambria Math"/>
          <w:b/>
          <w:color w:val="00B05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LURI</w:t>
      </w:r>
      <w:r>
        <w:rPr>
          <w:rFonts w:ascii="Cambria Math" w:hAnsi="Cambria Math"/>
          <w:b/>
          <w:color w:val="FF0000"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M</w:t>
      </w:r>
      <w:r>
        <w:rPr>
          <w:rFonts w:ascii="Cambria Math" w:hAnsi="Cambria Math"/>
          <w:b/>
          <w:color w:val="FF000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ATHS</w:t>
      </w:r>
    </w:p>
    <w:p w:rsidR="008002F8" w:rsidRPr="006219A7" w:rsidRDefault="008002F8" w:rsidP="008002F8">
      <w:pPr>
        <w:jc w:val="center"/>
        <w:rPr>
          <w:b/>
          <w:color w:val="70AD47" w:themeColor="accent6"/>
          <w:sz w:val="28"/>
          <w:szCs w:val="28"/>
        </w:rPr>
      </w:pPr>
      <w:proofErr w:type="gramStart"/>
      <w:r w:rsidRPr="006219A7">
        <w:rPr>
          <w:rFonts w:ascii="Cambria Math" w:hAnsi="Cambria Math"/>
          <w:b/>
          <w:color w:val="00B05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plurilinguisme</w:t>
      </w:r>
      <w:proofErr w:type="gramEnd"/>
      <w:r w:rsidRPr="006219A7">
        <w:rPr>
          <w:rFonts w:ascii="Cambria Math" w:hAnsi="Cambria Math"/>
          <w:b/>
          <w:color w:val="00B05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6219A7">
        <w:rPr>
          <w:rFonts w:ascii="Cambria Math" w:hAnsi="Cambria Math"/>
          <w:b/>
          <w:color w:val="806000" w:themeColor="accent4" w:themeShade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&amp;</w:t>
      </w:r>
      <w:r w:rsidRPr="006219A7">
        <w:rPr>
          <w:rFonts w:ascii="Cambria Math" w:hAnsi="Cambria Math"/>
          <w:b/>
          <w:color w:val="FF000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mathématiques</w:t>
      </w:r>
    </w:p>
    <w:p w:rsidR="009616BC" w:rsidRPr="001E2502" w:rsidRDefault="009616BC" w:rsidP="009616BC">
      <w:pPr>
        <w:jc w:val="center"/>
        <w:rPr>
          <w:b/>
          <w:color w:val="00B0F0"/>
          <w:sz w:val="36"/>
          <w:szCs w:val="36"/>
        </w:rPr>
      </w:pPr>
      <w:r w:rsidRPr="001E2502">
        <w:rPr>
          <w:b/>
          <w:color w:val="00B0F0"/>
          <w:sz w:val="36"/>
          <w:szCs w:val="36"/>
        </w:rPr>
        <w:t>Organisées avec l’ADEB</w:t>
      </w:r>
    </w:p>
    <w:p w:rsidR="008002F8" w:rsidRDefault="008002F8" w:rsidP="008002F8">
      <w:pPr>
        <w:jc w:val="center"/>
        <w:rPr>
          <w:b/>
        </w:rPr>
      </w:pPr>
    </w:p>
    <w:p w:rsidR="008002F8" w:rsidRPr="006219A7" w:rsidRDefault="008002F8" w:rsidP="008002F8">
      <w:pPr>
        <w:jc w:val="center"/>
        <w:rPr>
          <w:i/>
          <w:sz w:val="24"/>
          <w:szCs w:val="24"/>
        </w:rPr>
      </w:pPr>
      <w:proofErr w:type="gramStart"/>
      <w:r w:rsidRPr="006219A7">
        <w:rPr>
          <w:b/>
          <w:sz w:val="24"/>
          <w:szCs w:val="24"/>
        </w:rPr>
        <w:t>du</w:t>
      </w:r>
      <w:proofErr w:type="gramEnd"/>
      <w:r w:rsidRPr="006219A7">
        <w:rPr>
          <w:b/>
          <w:sz w:val="24"/>
          <w:szCs w:val="24"/>
        </w:rPr>
        <w:t xml:space="preserve"> jeudi </w:t>
      </w:r>
      <w:r w:rsidRPr="006219A7">
        <w:rPr>
          <w:sz w:val="24"/>
          <w:szCs w:val="24"/>
        </w:rPr>
        <w:t xml:space="preserve">3/12/2020 </w:t>
      </w:r>
      <w:r w:rsidRPr="006219A7">
        <w:rPr>
          <w:b/>
          <w:sz w:val="24"/>
          <w:szCs w:val="24"/>
        </w:rPr>
        <w:t>au</w:t>
      </w:r>
      <w:r w:rsidRPr="006219A7">
        <w:rPr>
          <w:sz w:val="24"/>
          <w:szCs w:val="24"/>
        </w:rPr>
        <w:t xml:space="preserve"> </w:t>
      </w:r>
      <w:r w:rsidRPr="006219A7">
        <w:rPr>
          <w:b/>
          <w:sz w:val="24"/>
          <w:szCs w:val="24"/>
        </w:rPr>
        <w:t>samedi</w:t>
      </w:r>
      <w:r w:rsidRPr="006219A7">
        <w:rPr>
          <w:sz w:val="24"/>
          <w:szCs w:val="24"/>
        </w:rPr>
        <w:t xml:space="preserve"> 5/12/2020 </w:t>
      </w:r>
    </w:p>
    <w:p w:rsidR="008002F8" w:rsidRPr="006219A7" w:rsidRDefault="008002F8" w:rsidP="008002F8">
      <w:pPr>
        <w:jc w:val="center"/>
        <w:rPr>
          <w:b/>
          <w:color w:val="FF0000"/>
          <w:sz w:val="24"/>
          <w:szCs w:val="24"/>
        </w:rPr>
      </w:pPr>
      <w:r w:rsidRPr="006219A7">
        <w:rPr>
          <w:sz w:val="24"/>
          <w:szCs w:val="24"/>
        </w:rPr>
        <w:t>Université de Paris &amp; en webinaire</w:t>
      </w:r>
    </w:p>
    <w:p w:rsidR="00E228AD" w:rsidRPr="00127262" w:rsidRDefault="00E228AD"/>
    <w:p w:rsidR="00E228AD" w:rsidRDefault="00E228AD" w:rsidP="00E228AD">
      <w:pPr>
        <w:jc w:val="both"/>
        <w:rPr>
          <w:b/>
          <w:color w:val="C00000"/>
        </w:rPr>
      </w:pPr>
      <w:r w:rsidRPr="00127262">
        <w:rPr>
          <w:b/>
          <w:color w:val="C00000"/>
        </w:rPr>
        <w:t xml:space="preserve">Pour proposer un atelier aux journées </w:t>
      </w:r>
      <w:proofErr w:type="spellStart"/>
      <w:r w:rsidRPr="00127262">
        <w:rPr>
          <w:b/>
          <w:color w:val="C00000"/>
        </w:rPr>
        <w:t>Plurimaths</w:t>
      </w:r>
      <w:proofErr w:type="spellEnd"/>
      <w:r w:rsidRPr="00127262">
        <w:rPr>
          <w:b/>
          <w:color w:val="C00000"/>
        </w:rPr>
        <w:t xml:space="preserve">, merci de nous retourner la présente fiche </w:t>
      </w:r>
      <w:r w:rsidRPr="00127262">
        <w:rPr>
          <w:b/>
          <w:color w:val="C00000"/>
          <w:u w:val="single"/>
        </w:rPr>
        <w:t>avant le 30 septembre</w:t>
      </w:r>
      <w:r w:rsidRPr="00127262">
        <w:rPr>
          <w:b/>
          <w:color w:val="C00000"/>
        </w:rPr>
        <w:t xml:space="preserve">. </w:t>
      </w:r>
    </w:p>
    <w:p w:rsidR="00127262" w:rsidRPr="00127262" w:rsidRDefault="00127262" w:rsidP="00E228AD">
      <w:pPr>
        <w:jc w:val="both"/>
        <w:rPr>
          <w:b/>
          <w:color w:val="C00000"/>
          <w:sz w:val="16"/>
          <w:szCs w:val="16"/>
        </w:rPr>
      </w:pPr>
    </w:p>
    <w:p w:rsidR="00127262" w:rsidRDefault="00E228AD" w:rsidP="00E228AD">
      <w:pPr>
        <w:jc w:val="both"/>
        <w:rPr>
          <w:b/>
          <w:color w:val="C00000"/>
        </w:rPr>
      </w:pPr>
      <w:r w:rsidRPr="00127262">
        <w:rPr>
          <w:b/>
          <w:color w:val="C00000"/>
        </w:rPr>
        <w:t>Pour rappel</w:t>
      </w:r>
      <w:r w:rsidR="00127262">
        <w:rPr>
          <w:b/>
          <w:color w:val="C00000"/>
        </w:rPr>
        <w:t xml:space="preserve"> (</w:t>
      </w:r>
      <w:proofErr w:type="spellStart"/>
      <w:r w:rsidR="00127262">
        <w:rPr>
          <w:b/>
          <w:color w:val="C00000"/>
        </w:rPr>
        <w:t>cf</w:t>
      </w:r>
      <w:proofErr w:type="spellEnd"/>
      <w:r w:rsidR="00127262">
        <w:rPr>
          <w:b/>
          <w:color w:val="C00000"/>
        </w:rPr>
        <w:t xml:space="preserve"> argumentaire)</w:t>
      </w:r>
      <w:r w:rsidRPr="00127262">
        <w:rPr>
          <w:b/>
          <w:color w:val="C00000"/>
        </w:rPr>
        <w:t xml:space="preserve">, l’atelier dure 1h30. </w:t>
      </w:r>
    </w:p>
    <w:p w:rsidR="00127262" w:rsidRPr="00127262" w:rsidRDefault="00127262" w:rsidP="00E228AD">
      <w:pPr>
        <w:jc w:val="both"/>
        <w:rPr>
          <w:b/>
          <w:color w:val="C00000"/>
          <w:sz w:val="16"/>
          <w:szCs w:val="16"/>
        </w:rPr>
      </w:pPr>
    </w:p>
    <w:p w:rsidR="00127262" w:rsidRDefault="00E228AD" w:rsidP="00E228AD">
      <w:pPr>
        <w:jc w:val="both"/>
        <w:rPr>
          <w:b/>
          <w:color w:val="C00000"/>
        </w:rPr>
      </w:pPr>
      <w:r w:rsidRPr="00127262">
        <w:rPr>
          <w:b/>
          <w:color w:val="C00000"/>
        </w:rPr>
        <w:t xml:space="preserve">Il favorise les échanges entre participants, à travers différentes modalités d’animation (débat, mise en situation, expérimentation, analyse de corpus, projection de vidéos…). </w:t>
      </w:r>
    </w:p>
    <w:p w:rsidR="00E228AD" w:rsidRDefault="00E228AD" w:rsidP="00E228AD">
      <w:pPr>
        <w:jc w:val="both"/>
        <w:rPr>
          <w:b/>
          <w:color w:val="C00000"/>
        </w:rPr>
      </w:pPr>
      <w:r w:rsidRPr="00127262">
        <w:rPr>
          <w:b/>
          <w:color w:val="C00000"/>
        </w:rPr>
        <w:t xml:space="preserve">Les participants sont des chercheurs, étudiants, </w:t>
      </w:r>
      <w:r w:rsidR="00127262">
        <w:rPr>
          <w:b/>
          <w:color w:val="C00000"/>
        </w:rPr>
        <w:t>formateurs et</w:t>
      </w:r>
      <w:r w:rsidRPr="00127262">
        <w:rPr>
          <w:b/>
          <w:color w:val="C00000"/>
        </w:rPr>
        <w:t xml:space="preserve"> enseignants. </w:t>
      </w:r>
    </w:p>
    <w:p w:rsidR="00127262" w:rsidRPr="00127262" w:rsidRDefault="00127262" w:rsidP="00E228AD">
      <w:pPr>
        <w:jc w:val="both"/>
        <w:rPr>
          <w:b/>
          <w:color w:val="C00000"/>
          <w:sz w:val="16"/>
          <w:szCs w:val="16"/>
        </w:rPr>
      </w:pPr>
    </w:p>
    <w:p w:rsidR="00E228AD" w:rsidRPr="00127262" w:rsidRDefault="00E228AD" w:rsidP="00E228AD">
      <w:pPr>
        <w:jc w:val="both"/>
        <w:rPr>
          <w:b/>
          <w:color w:val="C00000"/>
        </w:rPr>
      </w:pPr>
      <w:r w:rsidRPr="00127262">
        <w:rPr>
          <w:b/>
          <w:color w:val="C00000"/>
        </w:rPr>
        <w:t>Il peut être proposé en présence ou sur l’espace de classe virtuelle</w:t>
      </w:r>
      <w:r w:rsidR="00127262">
        <w:rPr>
          <w:b/>
          <w:color w:val="C00000"/>
        </w:rPr>
        <w:t>,</w:t>
      </w:r>
      <w:r w:rsidRPr="00127262">
        <w:rPr>
          <w:b/>
          <w:color w:val="C00000"/>
        </w:rPr>
        <w:t xml:space="preserve"> mis à disposition lors de l’événement. </w:t>
      </w:r>
      <w:r w:rsidR="00127262">
        <w:rPr>
          <w:b/>
          <w:color w:val="C00000"/>
        </w:rPr>
        <w:t>Un accompagnement technique est proposé par l’équipe d’organisation.</w:t>
      </w:r>
    </w:p>
    <w:p w:rsidR="00866D23" w:rsidRDefault="00866D23"/>
    <w:p w:rsidR="00B25074" w:rsidRDefault="00B25074" w:rsidP="00B25074">
      <w:pPr>
        <w:jc w:val="center"/>
        <w:rPr>
          <w:b/>
          <w:color w:val="38761D"/>
          <w:sz w:val="28"/>
          <w:szCs w:val="28"/>
        </w:rPr>
      </w:pPr>
      <w:r>
        <w:rPr>
          <w:b/>
          <w:color w:val="38761D"/>
          <w:sz w:val="28"/>
          <w:szCs w:val="28"/>
        </w:rPr>
        <w:t>Proposition</w:t>
      </w:r>
    </w:p>
    <w:p w:rsidR="008002F8" w:rsidRDefault="00866D23">
      <w:r w:rsidRPr="00866D23">
        <w:rPr>
          <w:b/>
          <w:color w:val="38761D"/>
          <w:sz w:val="28"/>
          <w:szCs w:val="28"/>
        </w:rPr>
        <w:t>Titre de l’atelier</w:t>
      </w:r>
      <w:r>
        <w:t> :</w:t>
      </w:r>
      <w:r w:rsidR="00127262">
        <w:t xml:space="preserve"> </w:t>
      </w:r>
    </w:p>
    <w:p w:rsidR="00866D23" w:rsidRDefault="00866D23"/>
    <w:p w:rsidR="00B25074" w:rsidRPr="00B25074" w:rsidRDefault="00B25074">
      <w:pPr>
        <w:rPr>
          <w:b/>
          <w:color w:val="38761D"/>
          <w:sz w:val="28"/>
          <w:szCs w:val="28"/>
        </w:rPr>
      </w:pPr>
      <w:r w:rsidRPr="00B25074">
        <w:rPr>
          <w:b/>
          <w:color w:val="38761D"/>
          <w:sz w:val="28"/>
          <w:szCs w:val="28"/>
        </w:rPr>
        <w:t xml:space="preserve">Contact : </w:t>
      </w:r>
    </w:p>
    <w:p w:rsidR="00B25074" w:rsidRDefault="00866D23">
      <w:r>
        <w:t xml:space="preserve">Responsable(s) de l’atelier : </w:t>
      </w:r>
    </w:p>
    <w:p w:rsidR="00B25074" w:rsidRDefault="00B25074">
      <w:r>
        <w:t>Courriel du / des responsable(s) :</w:t>
      </w:r>
    </w:p>
    <w:p w:rsidR="00B25074" w:rsidRDefault="00B25074">
      <w:r>
        <w:t>Fonction du / des responsable(s) :</w:t>
      </w:r>
    </w:p>
    <w:p w:rsidR="00B25074" w:rsidRDefault="00B25074" w:rsidP="00B25074">
      <w:r>
        <w:t xml:space="preserve">Intervenant(s) sollicité(s), s’il y a lieu : </w:t>
      </w:r>
    </w:p>
    <w:p w:rsidR="009D1FE3" w:rsidRPr="00127262" w:rsidRDefault="009D1FE3" w:rsidP="00B25074">
      <w:pPr>
        <w:rPr>
          <w:b/>
          <w:color w:val="38761D"/>
          <w:sz w:val="28"/>
          <w:szCs w:val="28"/>
        </w:rPr>
      </w:pPr>
    </w:p>
    <w:p w:rsidR="009D1FE3" w:rsidRDefault="009D1FE3" w:rsidP="00B25074">
      <w:r w:rsidRPr="00127262">
        <w:rPr>
          <w:b/>
          <w:color w:val="38761D"/>
          <w:sz w:val="28"/>
          <w:szCs w:val="28"/>
        </w:rPr>
        <w:t>Modalités de participation :</w:t>
      </w:r>
      <w:r>
        <w:t xml:space="preserve"> </w:t>
      </w:r>
    </w:p>
    <w:p w:rsidR="009D1FE3" w:rsidRPr="00127262" w:rsidRDefault="00127262" w:rsidP="00B25074">
      <w:pPr>
        <w:rPr>
          <w:i/>
        </w:rPr>
      </w:pPr>
      <w:r w:rsidRPr="00127262">
        <w:rPr>
          <w:i/>
        </w:rPr>
        <w:t>[</w:t>
      </w:r>
      <w:proofErr w:type="gramStart"/>
      <w:r w:rsidRPr="00127262">
        <w:rPr>
          <w:i/>
        </w:rPr>
        <w:t>supprimer</w:t>
      </w:r>
      <w:proofErr w:type="gramEnd"/>
      <w:r w:rsidRPr="00127262">
        <w:rPr>
          <w:i/>
        </w:rPr>
        <w:t xml:space="preserve"> les options inutiles]</w:t>
      </w:r>
    </w:p>
    <w:p w:rsidR="00127262" w:rsidRDefault="00127262" w:rsidP="00B25074">
      <w:r>
        <w:sym w:font="Wingdings 2" w:char="F054"/>
      </w:r>
      <w:r>
        <w:t xml:space="preserve"> En présence uniquement</w:t>
      </w:r>
    </w:p>
    <w:p w:rsidR="00127262" w:rsidRDefault="00127262" w:rsidP="00B25074">
      <w:r>
        <w:sym w:font="Wingdings 2" w:char="F054"/>
      </w:r>
      <w:r>
        <w:t xml:space="preserve"> En présence ou à la distance</w:t>
      </w:r>
    </w:p>
    <w:p w:rsidR="00127262" w:rsidRDefault="00127262" w:rsidP="00B25074">
      <w:r>
        <w:sym w:font="Wingdings 2" w:char="F054"/>
      </w:r>
      <w:r>
        <w:t xml:space="preserve"> A la distance uniquement</w:t>
      </w:r>
    </w:p>
    <w:p w:rsidR="00866D23" w:rsidRDefault="00866D23"/>
    <w:p w:rsidR="00866D23" w:rsidRPr="00B25074" w:rsidRDefault="00B25074">
      <w:pPr>
        <w:rPr>
          <w:b/>
          <w:color w:val="38761D"/>
          <w:sz w:val="28"/>
          <w:szCs w:val="28"/>
        </w:rPr>
      </w:pPr>
      <w:r w:rsidRPr="00B25074">
        <w:rPr>
          <w:b/>
          <w:color w:val="38761D"/>
          <w:sz w:val="28"/>
          <w:szCs w:val="28"/>
        </w:rPr>
        <w:t>Description de l’atelier (</w:t>
      </w:r>
      <w:r w:rsidR="00C756A7">
        <w:rPr>
          <w:b/>
          <w:color w:val="38761D"/>
          <w:sz w:val="28"/>
          <w:szCs w:val="28"/>
        </w:rPr>
        <w:t xml:space="preserve">5 à </w:t>
      </w:r>
      <w:r w:rsidRPr="00B25074">
        <w:rPr>
          <w:b/>
          <w:color w:val="38761D"/>
          <w:sz w:val="28"/>
          <w:szCs w:val="28"/>
        </w:rPr>
        <w:t xml:space="preserve">10 lignes max.) : </w:t>
      </w:r>
    </w:p>
    <w:p w:rsidR="00AF413B" w:rsidRDefault="00AF413B"/>
    <w:p w:rsidR="00AF413B" w:rsidRDefault="00AF413B">
      <w:r w:rsidRPr="00AF413B">
        <w:rPr>
          <w:b/>
          <w:color w:val="38761D"/>
          <w:sz w:val="28"/>
          <w:szCs w:val="28"/>
        </w:rPr>
        <w:t xml:space="preserve">Matériel </w:t>
      </w:r>
      <w:r w:rsidR="00127262">
        <w:rPr>
          <w:b/>
          <w:color w:val="38761D"/>
          <w:sz w:val="28"/>
          <w:szCs w:val="28"/>
        </w:rPr>
        <w:t>et/ou support numérique souhaité</w:t>
      </w:r>
      <w:r w:rsidRPr="00AF413B">
        <w:rPr>
          <w:b/>
          <w:color w:val="38761D"/>
          <w:sz w:val="28"/>
          <w:szCs w:val="28"/>
        </w:rPr>
        <w:t> :</w:t>
      </w:r>
      <w:bookmarkStart w:id="0" w:name="_GoBack"/>
      <w:bookmarkEnd w:id="0"/>
    </w:p>
    <w:p w:rsidR="00B25074" w:rsidRDefault="00B25074"/>
    <w:p w:rsidR="00127262" w:rsidRDefault="00AF413B">
      <w:pPr>
        <w:rPr>
          <w:b/>
          <w:color w:val="38761D"/>
          <w:sz w:val="28"/>
          <w:szCs w:val="28"/>
        </w:rPr>
      </w:pPr>
      <w:r>
        <w:rPr>
          <w:b/>
          <w:color w:val="38761D"/>
          <w:sz w:val="28"/>
          <w:szCs w:val="28"/>
        </w:rPr>
        <w:t>Retourner</w:t>
      </w:r>
      <w:r w:rsidR="00B25074">
        <w:rPr>
          <w:b/>
          <w:color w:val="38761D"/>
          <w:sz w:val="28"/>
          <w:szCs w:val="28"/>
        </w:rPr>
        <w:t xml:space="preserve"> la fiche</w:t>
      </w:r>
      <w:r>
        <w:rPr>
          <w:b/>
          <w:color w:val="38761D"/>
          <w:sz w:val="28"/>
          <w:szCs w:val="28"/>
        </w:rPr>
        <w:t xml:space="preserve"> avant le 30 septembre</w:t>
      </w:r>
      <w:r w:rsidR="00B25074">
        <w:rPr>
          <w:b/>
          <w:color w:val="38761D"/>
          <w:sz w:val="28"/>
          <w:szCs w:val="28"/>
        </w:rPr>
        <w:t xml:space="preserve"> à</w:t>
      </w:r>
      <w:r w:rsidR="00866D23">
        <w:rPr>
          <w:b/>
          <w:color w:val="38761D"/>
          <w:sz w:val="28"/>
          <w:szCs w:val="28"/>
        </w:rPr>
        <w:t xml:space="preserve"> : </w:t>
      </w:r>
    </w:p>
    <w:p w:rsidR="00866D23" w:rsidRPr="00866D23" w:rsidRDefault="00866D23">
      <w:pPr>
        <w:rPr>
          <w:b/>
          <w:color w:val="38761D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christophe.hache@univ-paris-diderot.fr</w:t>
      </w:r>
      <w:r w:rsidR="009616BC">
        <w:rPr>
          <w:rFonts w:ascii="Calibri" w:eastAsia="Calibri" w:hAnsi="Calibri" w:cs="Calibri"/>
          <w:sz w:val="24"/>
          <w:szCs w:val="24"/>
        </w:rPr>
        <w:t> ;</w:t>
      </w:r>
      <w:r>
        <w:rPr>
          <w:rFonts w:ascii="Calibri" w:eastAsia="Calibri" w:hAnsi="Calibri" w:cs="Calibri"/>
          <w:sz w:val="24"/>
          <w:szCs w:val="24"/>
        </w:rPr>
        <w:t xml:space="preserve"> catherine.mendonca-dias@sorbonne-nouvelle.fr</w:t>
      </w:r>
    </w:p>
    <w:sectPr w:rsidR="00866D23" w:rsidRPr="0086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93"/>
    <w:rsid w:val="00127262"/>
    <w:rsid w:val="006A7993"/>
    <w:rsid w:val="008002F8"/>
    <w:rsid w:val="00854C92"/>
    <w:rsid w:val="00866D23"/>
    <w:rsid w:val="009616BC"/>
    <w:rsid w:val="009D1FE3"/>
    <w:rsid w:val="00AF413B"/>
    <w:rsid w:val="00B25074"/>
    <w:rsid w:val="00C756A7"/>
    <w:rsid w:val="00D86846"/>
    <w:rsid w:val="00E2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1EBC7-A17B-4B7F-BD6B-BAF15F6E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02F8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A00E-17B5-4469-8B9E-457926A8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204</Words>
  <Characters>1156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5</cp:revision>
  <dcterms:created xsi:type="dcterms:W3CDTF">2020-07-01T07:03:00Z</dcterms:created>
  <dcterms:modified xsi:type="dcterms:W3CDTF">2020-07-02T23:30:00Z</dcterms:modified>
</cp:coreProperties>
</file>