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BD" w:rsidRDefault="004D11BD" w:rsidP="00E24A96">
      <w:pPr>
        <w:pStyle w:val="Titre2"/>
      </w:pPr>
      <w:r>
        <w:t>Correction : TD</w:t>
      </w:r>
      <w:r w:rsidR="000C5DEC">
        <w:t>1</w:t>
      </w:r>
      <w:r>
        <w:t xml:space="preserve"> commun  Maths – SES  </w:t>
      </w:r>
      <w:r w:rsidR="00D2319B">
        <w:t xml:space="preserve"> en terminale ES:     année 2012-2013</w:t>
      </w:r>
    </w:p>
    <w:p w:rsidR="004D11BD" w:rsidRDefault="004D11BD" w:rsidP="00E24A96">
      <w:pPr>
        <w:rPr>
          <w:sz w:val="20"/>
          <w:szCs w:val="20"/>
        </w:rPr>
      </w:pPr>
    </w:p>
    <w:p w:rsidR="004D11BD" w:rsidRPr="00324808" w:rsidRDefault="004D11BD" w:rsidP="00E24A96">
      <w:pPr>
        <w:pStyle w:val="Titre1"/>
        <w:rPr>
          <w:b w:val="0"/>
          <w:bCs w:val="0"/>
          <w:u w:val="none"/>
        </w:rPr>
      </w:pPr>
      <w:r w:rsidRPr="00324808">
        <w:t xml:space="preserve">calcul de taux et de TCAM </w:t>
      </w:r>
      <w:r w:rsidRPr="00324808">
        <w:rPr>
          <w:b w:val="0"/>
          <w:bCs w:val="0"/>
          <w:u w:val="none"/>
        </w:rPr>
        <w:t xml:space="preserve"> (à compléter directement sur la feuille)</w:t>
      </w:r>
    </w:p>
    <w:p w:rsidR="004D11BD" w:rsidRPr="00E3709C" w:rsidRDefault="00EE22EB" w:rsidP="00E3709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B_Image" o:spid="_x0000_s1026" type="#_x0000_t75" alt="http://www.alternatives-economiques.fr/pics_bdd/article_options_visuel/A690092A.gif" href="" title="Close" style="position:absolute;margin-left:-9pt;margin-top:5.3pt;width:563pt;height:179.7pt;z-index:-2;visibility:visible" o:button="t">
            <v:fill o:detectmouseclick="t"/>
            <v:imagedata r:id="rId5" o:title="A690092A"/>
          </v:shape>
        </w:pict>
      </w:r>
    </w:p>
    <w:p w:rsidR="004D11BD" w:rsidRPr="00E3709C" w:rsidRDefault="004D11BD" w:rsidP="00E3709C"/>
    <w:p w:rsidR="004D11BD" w:rsidRPr="00E3709C" w:rsidRDefault="004D11BD" w:rsidP="00E3709C"/>
    <w:p w:rsidR="004D11BD" w:rsidRPr="00E3709C" w:rsidRDefault="004D11BD" w:rsidP="00E3709C"/>
    <w:p w:rsidR="004D11BD" w:rsidRPr="00E3709C" w:rsidRDefault="004D11BD" w:rsidP="00E3709C"/>
    <w:p w:rsidR="004D11BD" w:rsidRPr="00E3709C" w:rsidRDefault="004D11BD" w:rsidP="00E3709C"/>
    <w:p w:rsidR="004D11BD" w:rsidRPr="00E3709C" w:rsidRDefault="004D11BD" w:rsidP="00E3709C"/>
    <w:p w:rsidR="004D11BD" w:rsidRPr="00E3709C" w:rsidRDefault="004D11BD" w:rsidP="00E3709C"/>
    <w:p w:rsidR="004D11BD" w:rsidRPr="00E3709C" w:rsidRDefault="004D11BD" w:rsidP="00E3709C"/>
    <w:p w:rsidR="004D11BD" w:rsidRPr="00E3709C" w:rsidRDefault="004D11BD" w:rsidP="00E3709C"/>
    <w:p w:rsidR="004D11BD" w:rsidRPr="00E3709C" w:rsidRDefault="004D11BD" w:rsidP="00E3709C"/>
    <w:p w:rsidR="004D11BD" w:rsidRPr="00E3709C" w:rsidRDefault="004D11BD" w:rsidP="00E3709C"/>
    <w:p w:rsidR="004D11BD" w:rsidRPr="00E3709C" w:rsidRDefault="004D11BD" w:rsidP="00E3709C"/>
    <w:p w:rsidR="004D11BD" w:rsidRPr="00E3709C" w:rsidRDefault="004D11BD" w:rsidP="00E3709C"/>
    <w:p w:rsidR="004D11BD" w:rsidRDefault="004D11BD" w:rsidP="00E3709C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I – Partie mathématique </w:t>
      </w:r>
      <w:proofErr w:type="gramStart"/>
      <w:r>
        <w:rPr>
          <w:b/>
          <w:bCs/>
          <w:sz w:val="20"/>
          <w:szCs w:val="20"/>
          <w:u w:val="single"/>
        </w:rPr>
        <w:t>( calculs</w:t>
      </w:r>
      <w:proofErr w:type="gramEnd"/>
      <w:r>
        <w:rPr>
          <w:b/>
          <w:bCs/>
          <w:sz w:val="20"/>
          <w:szCs w:val="20"/>
          <w:u w:val="single"/>
        </w:rPr>
        <w:t xml:space="preserve"> ):</w:t>
      </w:r>
      <w:r w:rsidRPr="000E6AE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A l’aide du tableau ci-dessus, répondre aux questions suivantes : </w:t>
      </w:r>
    </w:p>
    <w:p w:rsidR="004D11BD" w:rsidRPr="00FF11EC" w:rsidRDefault="004D11BD" w:rsidP="00E3709C">
      <w:pPr>
        <w:rPr>
          <w:b/>
          <w:bCs/>
          <w:sz w:val="20"/>
          <w:szCs w:val="20"/>
        </w:rPr>
      </w:pPr>
    </w:p>
    <w:p w:rsidR="004D11BD" w:rsidRPr="00FF11EC" w:rsidRDefault="00EA5D00" w:rsidP="00E3709C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Présenter</w:t>
      </w:r>
      <w:r w:rsidRPr="00FF11EC">
        <w:rPr>
          <w:b/>
          <w:bCs/>
          <w:sz w:val="20"/>
          <w:szCs w:val="20"/>
        </w:rPr>
        <w:t xml:space="preserve"> le</w:t>
      </w:r>
      <w:r w:rsidR="004D11BD" w:rsidRPr="00FF11EC">
        <w:rPr>
          <w:b/>
          <w:bCs/>
          <w:sz w:val="20"/>
          <w:szCs w:val="20"/>
        </w:rPr>
        <w:t xml:space="preserve"> taux d’évolution du PIB annuel des Etats Unis en 1999 </w:t>
      </w:r>
      <w:r>
        <w:rPr>
          <w:b/>
          <w:bCs/>
          <w:sz w:val="20"/>
          <w:szCs w:val="20"/>
        </w:rPr>
        <w:t>en MATH et en SES</w:t>
      </w:r>
      <w:r w:rsidR="00377D8F">
        <w:rPr>
          <w:b/>
          <w:bCs/>
          <w:sz w:val="20"/>
          <w:szCs w:val="20"/>
        </w:rPr>
        <w:t>.</w:t>
      </w:r>
      <w:r w:rsidR="004D11BD" w:rsidRPr="00FF11EC">
        <w:rPr>
          <w:b/>
          <w:bCs/>
          <w:sz w:val="20"/>
          <w:szCs w:val="20"/>
        </w:rPr>
        <w:t xml:space="preserve">  Comparer avec celui de 2011. </w:t>
      </w:r>
    </w:p>
    <w:p w:rsidR="004D11BD" w:rsidRPr="0025758D" w:rsidRDefault="004D11BD" w:rsidP="00BA4289">
      <w:pPr>
        <w:ind w:left="360"/>
        <w:rPr>
          <w:color w:val="993300"/>
          <w:sz w:val="20"/>
          <w:szCs w:val="20"/>
        </w:rPr>
      </w:pPr>
      <w:r w:rsidRPr="0025758D">
        <w:rPr>
          <w:color w:val="993300"/>
          <w:sz w:val="20"/>
          <w:szCs w:val="20"/>
        </w:rPr>
        <w:t xml:space="preserve">Le </w:t>
      </w:r>
      <w:r>
        <w:rPr>
          <w:color w:val="993300"/>
          <w:sz w:val="20"/>
          <w:szCs w:val="20"/>
        </w:rPr>
        <w:t xml:space="preserve">taux d’évolution du </w:t>
      </w:r>
      <w:r w:rsidRPr="0025758D">
        <w:rPr>
          <w:color w:val="993300"/>
          <w:sz w:val="20"/>
          <w:szCs w:val="20"/>
        </w:rPr>
        <w:t>PIB de</w:t>
      </w:r>
      <w:r>
        <w:rPr>
          <w:color w:val="993300"/>
          <w:sz w:val="20"/>
          <w:szCs w:val="20"/>
        </w:rPr>
        <w:t>s Etats-Unis en 1999 est de 4,8 %, en 2011 il est de 1,5</w:t>
      </w:r>
      <w:r w:rsidRPr="0025758D">
        <w:rPr>
          <w:color w:val="993300"/>
          <w:sz w:val="20"/>
          <w:szCs w:val="20"/>
        </w:rPr>
        <w:t xml:space="preserve"> % donc un écart de</w:t>
      </w:r>
      <w:r>
        <w:rPr>
          <w:color w:val="993300"/>
          <w:sz w:val="20"/>
          <w:szCs w:val="20"/>
        </w:rPr>
        <w:t xml:space="preserve"> -3,3</w:t>
      </w:r>
      <w:r w:rsidRPr="0025758D">
        <w:rPr>
          <w:b/>
          <w:bCs/>
          <w:color w:val="993300"/>
          <w:sz w:val="20"/>
          <w:szCs w:val="20"/>
        </w:rPr>
        <w:t xml:space="preserve"> point</w:t>
      </w:r>
      <w:r>
        <w:rPr>
          <w:b/>
          <w:bCs/>
          <w:color w:val="993300"/>
          <w:sz w:val="20"/>
          <w:szCs w:val="20"/>
        </w:rPr>
        <w:t>s</w:t>
      </w:r>
      <w:r w:rsidRPr="0025758D">
        <w:rPr>
          <w:b/>
          <w:bCs/>
          <w:color w:val="993300"/>
          <w:sz w:val="20"/>
          <w:szCs w:val="20"/>
        </w:rPr>
        <w:t>.</w:t>
      </w:r>
    </w:p>
    <w:p w:rsidR="004D11BD" w:rsidRPr="00EE57A1" w:rsidRDefault="004D11BD" w:rsidP="00BA4289">
      <w:pPr>
        <w:pStyle w:val="Retraitcorpsdetexte"/>
        <w:numPr>
          <w:ilvl w:val="0"/>
          <w:numId w:val="5"/>
        </w:numPr>
        <w:rPr>
          <w:color w:val="984806"/>
        </w:rPr>
      </w:pPr>
      <w:r w:rsidRPr="00EE57A1">
        <w:rPr>
          <w:color w:val="984806"/>
        </w:rPr>
        <w:t xml:space="preserve">Les comparaisons des taux se font en </w:t>
      </w:r>
      <w:r w:rsidRPr="00EE57A1">
        <w:rPr>
          <w:b/>
          <w:bCs/>
          <w:color w:val="984806"/>
        </w:rPr>
        <w:t>«</w:t>
      </w:r>
      <w:r w:rsidRPr="00EE57A1">
        <w:rPr>
          <w:color w:val="984806"/>
        </w:rPr>
        <w:t> </w:t>
      </w:r>
      <w:r w:rsidRPr="00EE57A1">
        <w:rPr>
          <w:b/>
          <w:bCs/>
          <w:color w:val="984806"/>
        </w:rPr>
        <w:t>points </w:t>
      </w:r>
      <w:proofErr w:type="gramStart"/>
      <w:r w:rsidRPr="00EE57A1">
        <w:rPr>
          <w:b/>
          <w:bCs/>
          <w:color w:val="984806"/>
        </w:rPr>
        <w:t>»</w:t>
      </w:r>
      <w:r w:rsidRPr="00EE57A1">
        <w:rPr>
          <w:color w:val="984806"/>
        </w:rPr>
        <w:t> ,</w:t>
      </w:r>
      <w:proofErr w:type="gramEnd"/>
      <w:r w:rsidRPr="00EE57A1">
        <w:rPr>
          <w:color w:val="984806"/>
        </w:rPr>
        <w:t xml:space="preserve"> la donnée d’une différence en % ( 0,2 %) ne peut correspondre qu’à une variation relative des taux.</w:t>
      </w:r>
    </w:p>
    <w:p w:rsidR="004D11BD" w:rsidRPr="00FF11EC" w:rsidRDefault="004D11BD" w:rsidP="00BA4289">
      <w:pPr>
        <w:pStyle w:val="Retraitcorpsdetexte"/>
        <w:numPr>
          <w:ilvl w:val="0"/>
          <w:numId w:val="5"/>
        </w:numPr>
        <w:rPr>
          <w:b/>
          <w:bCs/>
          <w:color w:val="984806"/>
        </w:rPr>
      </w:pPr>
      <w:r w:rsidRPr="00EE57A1">
        <w:rPr>
          <w:color w:val="984806"/>
        </w:rPr>
        <w:t xml:space="preserve">En </w:t>
      </w:r>
      <w:proofErr w:type="gramStart"/>
      <w:r w:rsidRPr="00EE57A1">
        <w:rPr>
          <w:color w:val="984806"/>
        </w:rPr>
        <w:t>SES ,</w:t>
      </w:r>
      <w:proofErr w:type="gramEnd"/>
      <w:r w:rsidRPr="00EE57A1">
        <w:rPr>
          <w:color w:val="984806"/>
        </w:rPr>
        <w:t xml:space="preserve"> il est souhaitable d'indiquer au niveau de la phrase de présentation qu'il y a  eu </w:t>
      </w:r>
      <w:r w:rsidRPr="00EE57A1">
        <w:rPr>
          <w:color w:val="984806"/>
          <w:u w:val="single"/>
        </w:rPr>
        <w:t>une augmentation du PIB</w:t>
      </w:r>
      <w:r w:rsidRPr="00EE57A1">
        <w:rPr>
          <w:color w:val="984806"/>
        </w:rPr>
        <w:t xml:space="preserve"> de 4</w:t>
      </w:r>
      <w:r>
        <w:rPr>
          <w:color w:val="984806"/>
        </w:rPr>
        <w:t xml:space="preserve">,8%, </w:t>
      </w:r>
      <w:r w:rsidRPr="00FF11EC">
        <w:rPr>
          <w:b/>
          <w:bCs/>
          <w:color w:val="984806"/>
        </w:rPr>
        <w:t>en 1999  ; ce qui par rapport à l'augmentation du PIB en 2011 de 1,5% représente un écart de 3,3 points.)</w:t>
      </w:r>
    </w:p>
    <w:p w:rsidR="004D11BD" w:rsidRPr="00FF11EC" w:rsidRDefault="004D11BD" w:rsidP="00E3709C">
      <w:pPr>
        <w:ind w:left="360"/>
        <w:rPr>
          <w:b/>
          <w:bCs/>
          <w:sz w:val="20"/>
          <w:szCs w:val="20"/>
        </w:rPr>
      </w:pPr>
      <w:r w:rsidRPr="00FF11EC">
        <w:rPr>
          <w:b/>
          <w:bCs/>
          <w:sz w:val="20"/>
          <w:szCs w:val="20"/>
        </w:rPr>
        <w:t xml:space="preserve">  Expliquer pourquoi le taux d’évolution du PIB annuel entre 1999 et 2011 n’est pas obtenu par la </w:t>
      </w:r>
      <w:proofErr w:type="gramStart"/>
      <w:r w:rsidRPr="00FF11EC">
        <w:rPr>
          <w:b/>
          <w:bCs/>
          <w:sz w:val="20"/>
          <w:szCs w:val="20"/>
        </w:rPr>
        <w:t xml:space="preserve">formule </w:t>
      </w:r>
      <w:proofErr w:type="gramEnd"/>
      <w:r w:rsidRPr="00FF11EC">
        <w:rPr>
          <w:b/>
          <w:bCs/>
          <w:position w:val="-30"/>
          <w:sz w:val="20"/>
          <w:szCs w:val="20"/>
        </w:rPr>
        <w:object w:dxaOrig="2040" w:dyaOrig="700">
          <v:shape id="_x0000_i1025" type="#_x0000_t75" style="width:80pt;height:28pt" o:ole="">
            <v:imagedata r:id="rId6" o:title=""/>
          </v:shape>
          <o:OLEObject Type="Embed" ProgID="Equation.3" ShapeID="_x0000_i1025" DrawAspect="Content" ObjectID="_1422890923" r:id="rId7"/>
        </w:object>
      </w:r>
      <w:r w:rsidRPr="00FF11EC">
        <w:rPr>
          <w:b/>
          <w:bCs/>
          <w:sz w:val="20"/>
          <w:szCs w:val="20"/>
        </w:rPr>
        <w:t>.</w:t>
      </w:r>
    </w:p>
    <w:p w:rsidR="004D11BD" w:rsidRDefault="004D11BD" w:rsidP="00E3709C">
      <w:pPr>
        <w:ind w:left="360"/>
        <w:rPr>
          <w:sz w:val="20"/>
          <w:szCs w:val="20"/>
        </w:rPr>
      </w:pPr>
      <w:r>
        <w:rPr>
          <w:color w:val="993300"/>
          <w:sz w:val="20"/>
          <w:szCs w:val="20"/>
        </w:rPr>
        <w:t>Les données du tableau</w:t>
      </w:r>
      <w:r w:rsidRPr="0025758D">
        <w:rPr>
          <w:color w:val="993300"/>
          <w:sz w:val="20"/>
          <w:szCs w:val="20"/>
        </w:rPr>
        <w:t xml:space="preserve"> sont des </w:t>
      </w:r>
      <w:r w:rsidRPr="0025758D">
        <w:rPr>
          <w:b/>
          <w:bCs/>
          <w:color w:val="993300"/>
          <w:sz w:val="20"/>
          <w:szCs w:val="20"/>
        </w:rPr>
        <w:t xml:space="preserve">taux </w:t>
      </w:r>
      <w:r w:rsidRPr="0025758D">
        <w:rPr>
          <w:color w:val="993300"/>
          <w:sz w:val="20"/>
          <w:szCs w:val="20"/>
        </w:rPr>
        <w:t xml:space="preserve">d’évolution relevés chaque année, on ne peut donc pas raisonner directement sur les </w:t>
      </w:r>
      <w:r w:rsidRPr="0025758D">
        <w:rPr>
          <w:b/>
          <w:bCs/>
          <w:color w:val="993300"/>
          <w:sz w:val="20"/>
          <w:szCs w:val="20"/>
          <w:u w:val="single"/>
        </w:rPr>
        <w:t>valeurs du PIB</w:t>
      </w:r>
      <w:r>
        <w:rPr>
          <w:color w:val="993300"/>
          <w:sz w:val="20"/>
          <w:szCs w:val="20"/>
        </w:rPr>
        <w:t xml:space="preserve"> en 2011</w:t>
      </w:r>
      <w:r w:rsidRPr="0025758D">
        <w:rPr>
          <w:color w:val="993300"/>
          <w:sz w:val="20"/>
          <w:szCs w:val="20"/>
        </w:rPr>
        <w:t xml:space="preserve"> </w:t>
      </w:r>
      <w:proofErr w:type="gramStart"/>
      <w:r w:rsidRPr="0025758D">
        <w:rPr>
          <w:color w:val="993300"/>
          <w:sz w:val="20"/>
          <w:szCs w:val="20"/>
        </w:rPr>
        <w:t>( V</w:t>
      </w:r>
      <w:r w:rsidRPr="0025758D">
        <w:rPr>
          <w:color w:val="993300"/>
          <w:sz w:val="20"/>
          <w:szCs w:val="20"/>
          <w:vertAlign w:val="subscript"/>
        </w:rPr>
        <w:t>A</w:t>
      </w:r>
      <w:proofErr w:type="gramEnd"/>
      <w:r>
        <w:rPr>
          <w:color w:val="993300"/>
          <w:sz w:val="20"/>
          <w:szCs w:val="20"/>
        </w:rPr>
        <w:t xml:space="preserve"> )  et en 1999</w:t>
      </w:r>
      <w:r w:rsidRPr="0025758D">
        <w:rPr>
          <w:color w:val="993300"/>
          <w:sz w:val="20"/>
          <w:szCs w:val="20"/>
        </w:rPr>
        <w:t xml:space="preserve"> ( V</w:t>
      </w:r>
      <w:r w:rsidRPr="0025758D">
        <w:rPr>
          <w:color w:val="993300"/>
          <w:sz w:val="20"/>
          <w:szCs w:val="20"/>
          <w:vertAlign w:val="subscript"/>
        </w:rPr>
        <w:t>D</w:t>
      </w:r>
      <w:r w:rsidRPr="0025758D">
        <w:rPr>
          <w:color w:val="993300"/>
          <w:sz w:val="20"/>
          <w:szCs w:val="20"/>
        </w:rPr>
        <w:t xml:space="preserve">)  car on ne les connaît pas ! </w:t>
      </w:r>
    </w:p>
    <w:p w:rsidR="004D11BD" w:rsidRPr="00FF11EC" w:rsidRDefault="004D11BD" w:rsidP="00E3709C">
      <w:pPr>
        <w:ind w:left="360"/>
        <w:rPr>
          <w:b/>
          <w:bCs/>
          <w:sz w:val="20"/>
          <w:szCs w:val="20"/>
        </w:rPr>
      </w:pPr>
    </w:p>
    <w:p w:rsidR="004D11BD" w:rsidRPr="00FF11EC" w:rsidRDefault="004D11BD" w:rsidP="00E3709C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FF11EC">
        <w:rPr>
          <w:b/>
          <w:bCs/>
          <w:sz w:val="20"/>
          <w:szCs w:val="20"/>
        </w:rPr>
        <w:t xml:space="preserve">Déduire du tableau le taux d’évolution du PIB annuel entre 1999 et 2011 des pays suivants : Etats </w:t>
      </w:r>
      <w:proofErr w:type="gramStart"/>
      <w:r w:rsidRPr="00FF11EC">
        <w:rPr>
          <w:b/>
          <w:bCs/>
          <w:sz w:val="20"/>
          <w:szCs w:val="20"/>
        </w:rPr>
        <w:t>Unis ,</w:t>
      </w:r>
      <w:proofErr w:type="gramEnd"/>
      <w:r w:rsidRPr="00FF11EC">
        <w:rPr>
          <w:b/>
          <w:bCs/>
          <w:sz w:val="20"/>
          <w:szCs w:val="20"/>
        </w:rPr>
        <w:t xml:space="preserve"> France et Chine </w:t>
      </w:r>
    </w:p>
    <w:p w:rsidR="004D11BD" w:rsidRPr="00364AE7" w:rsidRDefault="004D11BD" w:rsidP="00364AE7">
      <w:pPr>
        <w:ind w:left="360"/>
        <w:rPr>
          <w:color w:val="800000"/>
          <w:sz w:val="20"/>
          <w:szCs w:val="20"/>
        </w:rPr>
      </w:pPr>
      <w:r>
        <w:rPr>
          <w:color w:val="800000"/>
          <w:sz w:val="20"/>
          <w:szCs w:val="20"/>
        </w:rPr>
        <w:t xml:space="preserve">Attention ! </w:t>
      </w:r>
      <w:proofErr w:type="gramStart"/>
      <w:r>
        <w:rPr>
          <w:color w:val="800000"/>
          <w:sz w:val="20"/>
          <w:szCs w:val="20"/>
        </w:rPr>
        <w:t>on</w:t>
      </w:r>
      <w:proofErr w:type="gramEnd"/>
      <w:r>
        <w:rPr>
          <w:color w:val="800000"/>
          <w:sz w:val="20"/>
          <w:szCs w:val="20"/>
        </w:rPr>
        <w:t xml:space="preserve"> utilise les coefficients multiplicateurs associés aux différents taux :</w:t>
      </w:r>
    </w:p>
    <w:p w:rsidR="004D11BD" w:rsidRDefault="004D11BD" w:rsidP="00E3709C">
      <w:pPr>
        <w:rPr>
          <w:sz w:val="20"/>
          <w:szCs w:val="20"/>
        </w:rPr>
      </w:pPr>
    </w:p>
    <w:p w:rsidR="004D11BD" w:rsidRDefault="004D11BD" w:rsidP="00E3709C">
      <w:pPr>
        <w:rPr>
          <w:color w:val="800000"/>
          <w:sz w:val="20"/>
          <w:szCs w:val="20"/>
        </w:rPr>
      </w:pPr>
      <w:r>
        <w:rPr>
          <w:sz w:val="20"/>
          <w:szCs w:val="20"/>
        </w:rPr>
        <w:t xml:space="preserve">EU : </w:t>
      </w:r>
      <w:r>
        <w:rPr>
          <w:color w:val="800000"/>
          <w:sz w:val="20"/>
          <w:szCs w:val="20"/>
        </w:rPr>
        <w:t xml:space="preserve">1,048x1,041x1,011x1,018x1,025x1,035x1,031x1,027x1,019x0,997x0,965x1,03x1,015 </w:t>
      </w:r>
      <w:r>
        <w:rPr>
          <w:color w:val="800000"/>
          <w:sz w:val="20"/>
          <w:szCs w:val="20"/>
        </w:rPr>
        <w:sym w:font="Symbol" w:char="F0BB"/>
      </w:r>
      <w:r>
        <w:rPr>
          <w:color w:val="800000"/>
          <w:sz w:val="20"/>
          <w:szCs w:val="20"/>
        </w:rPr>
        <w:t xml:space="preserve">  1,293             </w:t>
      </w:r>
    </w:p>
    <w:p w:rsidR="004D11BD" w:rsidRPr="00364AE7" w:rsidRDefault="004D11BD" w:rsidP="00E3709C">
      <w:pPr>
        <w:rPr>
          <w:color w:val="800000"/>
          <w:sz w:val="20"/>
          <w:szCs w:val="20"/>
        </w:rPr>
      </w:pPr>
      <w:r>
        <w:rPr>
          <w:color w:val="800000"/>
          <w:sz w:val="20"/>
          <w:szCs w:val="20"/>
        </w:rPr>
        <w:t xml:space="preserve">                         </w:t>
      </w:r>
      <w:proofErr w:type="gramStart"/>
      <w:r>
        <w:rPr>
          <w:color w:val="800000"/>
          <w:sz w:val="20"/>
          <w:szCs w:val="20"/>
        </w:rPr>
        <w:t>soit</w:t>
      </w:r>
      <w:proofErr w:type="gramEnd"/>
      <w:r>
        <w:rPr>
          <w:color w:val="800000"/>
          <w:sz w:val="20"/>
          <w:szCs w:val="20"/>
        </w:rPr>
        <w:t xml:space="preserve"> un taux d’évolution de  29% environ</w:t>
      </w:r>
    </w:p>
    <w:p w:rsidR="004D11BD" w:rsidRDefault="004D11BD" w:rsidP="00E3709C">
      <w:pPr>
        <w:rPr>
          <w:sz w:val="20"/>
          <w:szCs w:val="20"/>
        </w:rPr>
      </w:pPr>
    </w:p>
    <w:p w:rsidR="004D11BD" w:rsidRDefault="004D11BD" w:rsidP="00E3709C">
      <w:pPr>
        <w:rPr>
          <w:color w:val="800000"/>
          <w:sz w:val="20"/>
          <w:szCs w:val="20"/>
        </w:rPr>
      </w:pPr>
      <w:r>
        <w:rPr>
          <w:sz w:val="20"/>
          <w:szCs w:val="20"/>
        </w:rPr>
        <w:t xml:space="preserve">France : </w:t>
      </w:r>
      <w:r>
        <w:rPr>
          <w:color w:val="800000"/>
          <w:sz w:val="20"/>
          <w:szCs w:val="20"/>
        </w:rPr>
        <w:t xml:space="preserve">1,032x1,039x1,018x1,009x1,009x1,023x1,019x1,027x1,022x0,998x0,974x1,014x1,017 </w:t>
      </w:r>
      <w:r>
        <w:rPr>
          <w:color w:val="800000"/>
          <w:sz w:val="20"/>
          <w:szCs w:val="20"/>
        </w:rPr>
        <w:sym w:font="Symbol" w:char="F0BB"/>
      </w:r>
      <w:r>
        <w:rPr>
          <w:color w:val="800000"/>
          <w:sz w:val="20"/>
          <w:szCs w:val="20"/>
        </w:rPr>
        <w:t xml:space="preserve"> </w:t>
      </w:r>
      <w:r w:rsidRPr="009E048E"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 xml:space="preserve"> 1,219     </w:t>
      </w:r>
    </w:p>
    <w:p w:rsidR="004D11BD" w:rsidRDefault="004D11BD" w:rsidP="00E3709C">
      <w:pPr>
        <w:rPr>
          <w:sz w:val="20"/>
          <w:szCs w:val="20"/>
        </w:rPr>
      </w:pPr>
      <w:r>
        <w:rPr>
          <w:color w:val="800000"/>
          <w:sz w:val="20"/>
          <w:szCs w:val="20"/>
        </w:rPr>
        <w:t xml:space="preserve">                         </w:t>
      </w:r>
      <w:proofErr w:type="gramStart"/>
      <w:r>
        <w:rPr>
          <w:color w:val="800000"/>
          <w:sz w:val="20"/>
          <w:szCs w:val="20"/>
        </w:rPr>
        <w:t>soit</w:t>
      </w:r>
      <w:proofErr w:type="gramEnd"/>
      <w:r>
        <w:rPr>
          <w:color w:val="800000"/>
          <w:sz w:val="20"/>
          <w:szCs w:val="20"/>
        </w:rPr>
        <w:t xml:space="preserve"> un taux d’évolution de 22 % environ</w:t>
      </w:r>
    </w:p>
    <w:p w:rsidR="004D11BD" w:rsidRDefault="004D11BD" w:rsidP="00E3709C">
      <w:pPr>
        <w:rPr>
          <w:sz w:val="20"/>
          <w:szCs w:val="20"/>
        </w:rPr>
      </w:pPr>
    </w:p>
    <w:p w:rsidR="004D11BD" w:rsidRDefault="004D11BD" w:rsidP="00E3709C">
      <w:pPr>
        <w:rPr>
          <w:color w:val="800000"/>
          <w:sz w:val="20"/>
          <w:szCs w:val="20"/>
        </w:rPr>
      </w:pPr>
      <w:r>
        <w:rPr>
          <w:sz w:val="20"/>
          <w:szCs w:val="20"/>
        </w:rPr>
        <w:t xml:space="preserve">Chine : </w:t>
      </w:r>
      <w:r>
        <w:rPr>
          <w:color w:val="800000"/>
          <w:sz w:val="20"/>
          <w:szCs w:val="20"/>
        </w:rPr>
        <w:t xml:space="preserve">1,076x1,084x1,083x1,091x1,100x1,101x1,113x1,127x1,142x1,096x1,092x1,103x1,095 </w:t>
      </w:r>
      <w:r>
        <w:rPr>
          <w:color w:val="800000"/>
          <w:sz w:val="20"/>
          <w:szCs w:val="20"/>
        </w:rPr>
        <w:sym w:font="Symbol" w:char="F0BB"/>
      </w:r>
      <w:r>
        <w:rPr>
          <w:color w:val="800000"/>
          <w:sz w:val="20"/>
          <w:szCs w:val="20"/>
        </w:rPr>
        <w:t xml:space="preserve"> 3,456           </w:t>
      </w:r>
      <w:r w:rsidRPr="009E048E">
        <w:rPr>
          <w:color w:val="800000"/>
          <w:sz w:val="20"/>
          <w:szCs w:val="20"/>
        </w:rPr>
        <w:t xml:space="preserve"> </w:t>
      </w:r>
    </w:p>
    <w:p w:rsidR="004D11BD" w:rsidRDefault="004D11BD" w:rsidP="00E3709C">
      <w:pPr>
        <w:rPr>
          <w:sz w:val="20"/>
          <w:szCs w:val="20"/>
        </w:rPr>
      </w:pPr>
      <w:r>
        <w:rPr>
          <w:color w:val="800000"/>
          <w:sz w:val="20"/>
          <w:szCs w:val="20"/>
        </w:rPr>
        <w:t xml:space="preserve">                         </w:t>
      </w:r>
      <w:proofErr w:type="gramStart"/>
      <w:r>
        <w:rPr>
          <w:color w:val="800000"/>
          <w:sz w:val="20"/>
          <w:szCs w:val="20"/>
        </w:rPr>
        <w:t>soit</w:t>
      </w:r>
      <w:proofErr w:type="gramEnd"/>
      <w:r>
        <w:rPr>
          <w:color w:val="800000"/>
          <w:sz w:val="20"/>
          <w:szCs w:val="20"/>
        </w:rPr>
        <w:t xml:space="preserve"> un taux d’évolution de  246 % environ</w:t>
      </w:r>
    </w:p>
    <w:p w:rsidR="004D11BD" w:rsidRDefault="004D11BD" w:rsidP="00E3709C">
      <w:pPr>
        <w:rPr>
          <w:sz w:val="20"/>
          <w:szCs w:val="20"/>
        </w:rPr>
      </w:pPr>
    </w:p>
    <w:p w:rsidR="004D11BD" w:rsidRDefault="004D11BD" w:rsidP="00E3709C">
      <w:pPr>
        <w:ind w:left="360"/>
        <w:rPr>
          <w:sz w:val="20"/>
          <w:szCs w:val="20"/>
        </w:rPr>
      </w:pPr>
    </w:p>
    <w:p w:rsidR="004D11BD" w:rsidRDefault="004D11BD" w:rsidP="00E3709C">
      <w:pPr>
        <w:ind w:left="360"/>
        <w:rPr>
          <w:color w:val="800000"/>
          <w:sz w:val="20"/>
          <w:szCs w:val="20"/>
        </w:rPr>
      </w:pPr>
      <w:r>
        <w:rPr>
          <w:sz w:val="20"/>
          <w:szCs w:val="20"/>
        </w:rPr>
        <w:t xml:space="preserve">3)     </w:t>
      </w:r>
      <w:r w:rsidRPr="00FF11EC">
        <w:rPr>
          <w:b/>
          <w:bCs/>
          <w:sz w:val="20"/>
          <w:szCs w:val="20"/>
        </w:rPr>
        <w:t>Déterminer   le Taux de Croissance Annuel Moyen du PIB annuel de chacun des cas étudiés entre le 1</w:t>
      </w:r>
      <w:r w:rsidRPr="00FF11EC">
        <w:rPr>
          <w:b/>
          <w:bCs/>
          <w:sz w:val="20"/>
          <w:szCs w:val="20"/>
          <w:vertAlign w:val="superscript"/>
        </w:rPr>
        <w:t>er</w:t>
      </w:r>
      <w:r w:rsidRPr="00FF11EC">
        <w:rPr>
          <w:b/>
          <w:bCs/>
          <w:sz w:val="20"/>
          <w:szCs w:val="20"/>
        </w:rPr>
        <w:t xml:space="preserve"> janvier 1999 et le 31 décembre </w:t>
      </w:r>
      <w:proofErr w:type="gramStart"/>
      <w:r w:rsidRPr="00FF11EC">
        <w:rPr>
          <w:b/>
          <w:bCs/>
          <w:sz w:val="20"/>
          <w:szCs w:val="20"/>
        </w:rPr>
        <w:t>2011</w:t>
      </w:r>
      <w:r>
        <w:rPr>
          <w:sz w:val="20"/>
          <w:szCs w:val="20"/>
        </w:rPr>
        <w:t xml:space="preserve"> .</w:t>
      </w:r>
      <w:proofErr w:type="gramEnd"/>
      <w:r>
        <w:rPr>
          <w:color w:val="800000"/>
          <w:sz w:val="20"/>
          <w:szCs w:val="20"/>
        </w:rPr>
        <w:t xml:space="preserve"> </w:t>
      </w:r>
      <w:proofErr w:type="gramStart"/>
      <w:r>
        <w:rPr>
          <w:color w:val="800000"/>
          <w:sz w:val="20"/>
          <w:szCs w:val="20"/>
        </w:rPr>
        <w:t>soit</w:t>
      </w:r>
      <w:proofErr w:type="gramEnd"/>
      <w:r>
        <w:rPr>
          <w:color w:val="800000"/>
          <w:sz w:val="20"/>
          <w:szCs w:val="20"/>
        </w:rPr>
        <w:t xml:space="preserve"> pendant une durée de 13 ans : il suffit de compter les coefficients multiplicateurs !</w:t>
      </w:r>
    </w:p>
    <w:p w:rsidR="004D11BD" w:rsidRDefault="004D11BD" w:rsidP="0043366F">
      <w:pPr>
        <w:ind w:left="360" w:hanging="360"/>
        <w:rPr>
          <w:color w:val="800000"/>
          <w:sz w:val="20"/>
          <w:szCs w:val="20"/>
        </w:rPr>
      </w:pPr>
      <w:r>
        <w:rPr>
          <w:color w:val="800000"/>
          <w:sz w:val="20"/>
          <w:szCs w:val="20"/>
        </w:rPr>
        <w:t xml:space="preserve">Description du calcul fait </w:t>
      </w:r>
      <w:proofErr w:type="gramStart"/>
      <w:r>
        <w:rPr>
          <w:color w:val="800000"/>
          <w:sz w:val="20"/>
          <w:szCs w:val="20"/>
        </w:rPr>
        <w:t>( inévitable</w:t>
      </w:r>
      <w:proofErr w:type="gramEnd"/>
      <w:r>
        <w:rPr>
          <w:color w:val="800000"/>
          <w:sz w:val="20"/>
          <w:szCs w:val="20"/>
        </w:rPr>
        <w:t xml:space="preserve"> en math ! ) : On cherche le taux t constant tel que : </w:t>
      </w:r>
    </w:p>
    <w:p w:rsidR="004D11BD" w:rsidRDefault="004D11BD" w:rsidP="0043366F">
      <w:pPr>
        <w:ind w:left="360" w:hanging="360"/>
        <w:rPr>
          <w:color w:val="800000"/>
          <w:sz w:val="20"/>
          <w:szCs w:val="20"/>
        </w:rPr>
      </w:pPr>
      <w:r>
        <w:rPr>
          <w:color w:val="800000"/>
          <w:sz w:val="20"/>
          <w:szCs w:val="20"/>
        </w:rPr>
        <w:t xml:space="preserve">             V</w:t>
      </w:r>
      <w:r>
        <w:rPr>
          <w:color w:val="800000"/>
          <w:sz w:val="20"/>
          <w:szCs w:val="20"/>
          <w:vertAlign w:val="subscript"/>
        </w:rPr>
        <w:t>D</w:t>
      </w:r>
      <w:r>
        <w:rPr>
          <w:color w:val="800000"/>
          <w:sz w:val="20"/>
          <w:szCs w:val="20"/>
        </w:rPr>
        <w:t xml:space="preserve"> (1+t/100</w:t>
      </w:r>
      <w:proofErr w:type="gramStart"/>
      <w:r>
        <w:rPr>
          <w:color w:val="800000"/>
          <w:sz w:val="20"/>
          <w:szCs w:val="20"/>
        </w:rPr>
        <w:t>)</w:t>
      </w:r>
      <w:r>
        <w:rPr>
          <w:color w:val="800000"/>
          <w:sz w:val="20"/>
          <w:szCs w:val="20"/>
          <w:vertAlign w:val="superscript"/>
        </w:rPr>
        <w:t>n</w:t>
      </w:r>
      <w:proofErr w:type="gramEnd"/>
      <w:r>
        <w:rPr>
          <w:color w:val="800000"/>
          <w:sz w:val="20"/>
          <w:szCs w:val="20"/>
        </w:rPr>
        <w:t xml:space="preserve"> = V</w:t>
      </w:r>
      <w:r>
        <w:rPr>
          <w:color w:val="800000"/>
          <w:sz w:val="20"/>
          <w:szCs w:val="20"/>
          <w:vertAlign w:val="subscript"/>
        </w:rPr>
        <w:t>A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sym w:font="Symbol" w:char="F0DB"/>
      </w:r>
      <w:r>
        <w:rPr>
          <w:color w:val="800000"/>
          <w:sz w:val="20"/>
          <w:szCs w:val="20"/>
        </w:rPr>
        <w:t xml:space="preserve"> (1+t/100)</w:t>
      </w:r>
      <w:r>
        <w:rPr>
          <w:color w:val="800000"/>
          <w:sz w:val="20"/>
          <w:szCs w:val="20"/>
          <w:vertAlign w:val="superscript"/>
        </w:rPr>
        <w:t>n</w:t>
      </w:r>
      <w:r>
        <w:rPr>
          <w:color w:val="800000"/>
          <w:sz w:val="20"/>
          <w:szCs w:val="20"/>
        </w:rPr>
        <w:t xml:space="preserve"> = V</w:t>
      </w:r>
      <w:r>
        <w:rPr>
          <w:color w:val="800000"/>
          <w:sz w:val="20"/>
          <w:szCs w:val="20"/>
          <w:vertAlign w:val="subscript"/>
        </w:rPr>
        <w:t>A</w:t>
      </w:r>
      <w:r>
        <w:rPr>
          <w:color w:val="800000"/>
          <w:sz w:val="20"/>
          <w:szCs w:val="20"/>
        </w:rPr>
        <w:t>/ V</w:t>
      </w:r>
      <w:r>
        <w:rPr>
          <w:color w:val="800000"/>
          <w:sz w:val="20"/>
          <w:szCs w:val="20"/>
          <w:vertAlign w:val="subscript"/>
        </w:rPr>
        <w:t>D</w:t>
      </w:r>
      <w:r>
        <w:rPr>
          <w:color w:val="800000"/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sym w:font="Symbol" w:char="F0DB"/>
      </w:r>
      <w:r>
        <w:rPr>
          <w:color w:val="800000"/>
          <w:sz w:val="20"/>
          <w:szCs w:val="20"/>
        </w:rPr>
        <w:t xml:space="preserve"> (1+t/100)</w:t>
      </w:r>
      <w:r>
        <w:rPr>
          <w:color w:val="800000"/>
          <w:sz w:val="20"/>
          <w:szCs w:val="20"/>
          <w:vertAlign w:val="superscript"/>
        </w:rPr>
        <w:t>n</w:t>
      </w:r>
      <w:r>
        <w:rPr>
          <w:color w:val="800000"/>
          <w:sz w:val="20"/>
          <w:szCs w:val="20"/>
        </w:rPr>
        <w:t xml:space="preserve"> = CM </w:t>
      </w:r>
      <w:r>
        <w:rPr>
          <w:color w:val="800000"/>
          <w:sz w:val="20"/>
          <w:szCs w:val="20"/>
        </w:rPr>
        <w:sym w:font="Symbol" w:char="F0DB"/>
      </w:r>
      <w:r>
        <w:rPr>
          <w:color w:val="800000"/>
          <w:sz w:val="20"/>
          <w:szCs w:val="20"/>
        </w:rPr>
        <w:t xml:space="preserve"> 1+t/100 = (CM)</w:t>
      </w:r>
      <w:r w:rsidRPr="007702C4">
        <w:rPr>
          <w:color w:val="800000"/>
          <w:position w:val="-4"/>
          <w:sz w:val="20"/>
          <w:szCs w:val="20"/>
        </w:rPr>
        <w:object w:dxaOrig="180" w:dyaOrig="480">
          <v:shape id="_x0000_i1026" type="#_x0000_t75" style="width:9pt;height:24pt" o:ole="">
            <v:imagedata r:id="rId8" o:title=""/>
          </v:shape>
          <o:OLEObject Type="Embed" ProgID="Equation.3" ShapeID="_x0000_i1026" DrawAspect="Content" ObjectID="_1422890924" r:id="rId9"/>
        </w:object>
      </w:r>
    </w:p>
    <w:p w:rsidR="004D11BD" w:rsidRPr="007702C4" w:rsidRDefault="004D11BD" w:rsidP="0043366F">
      <w:pPr>
        <w:ind w:left="360" w:hanging="360"/>
        <w:rPr>
          <w:color w:val="800000"/>
          <w:sz w:val="20"/>
          <w:szCs w:val="20"/>
        </w:rPr>
      </w:pPr>
    </w:p>
    <w:p w:rsidR="004D11BD" w:rsidRDefault="004D11BD" w:rsidP="0043366F">
      <w:pPr>
        <w:ind w:left="360" w:hanging="360"/>
        <w:rPr>
          <w:color w:val="800000"/>
          <w:sz w:val="20"/>
          <w:szCs w:val="20"/>
        </w:rPr>
      </w:pPr>
      <w:r>
        <w:rPr>
          <w:color w:val="800000"/>
          <w:sz w:val="20"/>
          <w:szCs w:val="20"/>
        </w:rPr>
        <w:t xml:space="preserve">Utilisation directe de la formule de SES : </w:t>
      </w:r>
    </w:p>
    <w:p w:rsidR="00D41E75" w:rsidRPr="009F3AA8" w:rsidRDefault="00D41E75" w:rsidP="00D41E75">
      <w:pPr>
        <w:ind w:left="360" w:hanging="360"/>
        <w:rPr>
          <w:color w:val="800000"/>
          <w:sz w:val="20"/>
        </w:rPr>
      </w:pPr>
      <w:r>
        <w:rPr>
          <w:color w:val="800000"/>
          <w:sz w:val="20"/>
        </w:rPr>
        <w:t>TCAM = (</w:t>
      </w:r>
      <w:r w:rsidR="00EE22EB" w:rsidRPr="00D41E75">
        <w:rPr>
          <w:color w:val="800000"/>
          <w:sz w:val="20"/>
        </w:rPr>
        <w:fldChar w:fldCharType="begin"/>
      </w:r>
      <w:r w:rsidRPr="00D41E75">
        <w:rPr>
          <w:color w:val="800000"/>
          <w:sz w:val="20"/>
        </w:rPr>
        <w:instrText xml:space="preserve"> QUOTE </w:instrText>
      </w:r>
      <w:r w:rsidR="00B6750A" w:rsidRPr="00EE22EB">
        <w:rPr>
          <w:position w:val="-14"/>
        </w:rPr>
        <w:pict>
          <v:shape id="_x0000_i1027" type="#_x0000_t75" style="width:81pt;height: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253BF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0253BF&quot;&gt;&lt;m:oMathPara&gt;&lt;m:oMath&gt;&lt;m:sSup&gt;&lt;m:sSup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sSupPr&gt;&lt;m:e&gt;&lt;m:d&gt;&lt;m:d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dPr&gt;&lt;m:e&gt;&lt;m:f&gt;&lt;m:f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sSubPr&gt;&lt;m:e&gt;&lt;m:r&gt;&lt;w:rPr&gt;&lt;w:rFonts w:ascii=&quot;Cambria Math&quot; w:h-ansi=&quot;Cambria Math&quot;/&gt;&lt;wx:font wx:val=&quot;Cambria Math&quot;/&gt;&lt;w:i/&gt;&lt;w:color w:val=&quot;800000&quot;/&gt;&lt;w:sz w:val=&quot;20&quot;/&gt;&lt;/w:rPr&gt;&lt;m:t&gt;V&lt;/m:t&gt;&lt;/m:r&gt;&lt;/m:e&gt;&lt;m:sub&gt;&lt;m:r&gt;&lt;w:rPr&gt;&lt;w:rFonts w:ascii=&quot;Cambria Math&quot; w:h-ansi=&quot;Cambria Math&quot;/&gt;&lt;wx:font wx:val=&quot;Cambria Math&quot;/&gt;&lt;w:i/&gt;&lt;w:color w:val=&quot;800000&quot;/&gt;&lt;w:sz w:val=&quot;20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sSubPr&gt;&lt;m:e&gt;&lt;m:r&gt;&lt;w:rPr&gt;&lt;w:rFonts w:ascii=&quot;Cambria Math&quot; w:h-ansi=&quot;Cambria Math&quot;/&gt;&lt;wx:font wx:val=&quot;Cambria Math&quot;/&gt;&lt;w:i/&gt;&lt;w:color w:val=&quot;800000&quot;/&gt;&lt;w:sz w:val=&quot;20&quot;/&gt;&lt;/w:rPr&gt;&lt;m:t&gt;V&lt;/m:t&gt;&lt;/m:r&gt;&lt;/m:e&gt;&lt;m:sub&gt;&lt;m:r&gt;&lt;w:rPr&gt;&lt;w:rFonts w:ascii=&quot;Cambria Math&quot; w:h-ansi=&quot;Cambria Math&quot;/&gt;&lt;wx:font wx:val=&quot;Cambria Math&quot;/&gt;&lt;w:i/&gt;&lt;w:color w:val=&quot;800000&quot;/&gt;&lt;w:sz w:val=&quot;20&quot;/&gt;&lt;/w:rPr&gt;&lt;m:t&gt;D&lt;/m:t&gt;&lt;/m:r&gt;&lt;/m:sub&gt;&lt;/m:sSub&gt;&lt;/m:den&gt;&lt;/m:f&gt;&lt;/m:e&gt;&lt;/m:d&gt;&lt;/m:e&gt;&lt;m:sup&gt;&lt;m:f&gt;&lt;m:f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w:sz w:val=&quot;20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800000&quot;/&gt;&lt;w:sz w:val=&quot;20&quot;/&gt;&lt;/w:rPr&gt;&lt;m:t&gt;nombre d'annÃ©es&lt;/m:t&gt;&lt;/m:r&gt;&lt;/m:den&gt;&lt;/m:f&gt;&lt;/m:sup&gt;&lt;/m:sSup&gt;&lt;m:r&gt;&lt;w:rPr&gt;&lt;w:rFonts w:ascii=&quot;Cambria Math&quot; w:h-ansi=&quot;Cambria Math&quot;/&gt;&lt;wx:font wx:val=&quot;Cambria Math&quot;/&gt;&lt;w:i/&gt;&lt;w:color w:val=&quot;800000&quot;/&gt;&lt;w:sz w:val=&quot;20&quot;/&gt;&lt;/w:rPr&gt;&lt;m:t&gt;)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D41E75">
        <w:rPr>
          <w:color w:val="800000"/>
          <w:sz w:val="20"/>
        </w:rPr>
        <w:instrText xml:space="preserve"> </w:instrText>
      </w:r>
      <w:r w:rsidR="00EE22EB" w:rsidRPr="00D41E75">
        <w:rPr>
          <w:color w:val="800000"/>
          <w:sz w:val="20"/>
        </w:rPr>
        <w:fldChar w:fldCharType="separate"/>
      </w:r>
      <w:r w:rsidR="00B6750A" w:rsidRPr="00EE22EB">
        <w:rPr>
          <w:position w:val="-14"/>
        </w:rPr>
        <w:pict>
          <v:shape id="_x0000_i1028" type="#_x0000_t75" style="width:81pt;height: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253BF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0253BF&quot;&gt;&lt;m:oMathPara&gt;&lt;m:oMath&gt;&lt;m:sSup&gt;&lt;m:sSup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sSupPr&gt;&lt;m:e&gt;&lt;m:d&gt;&lt;m:d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dPr&gt;&lt;m:e&gt;&lt;m:f&gt;&lt;m:f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sSubPr&gt;&lt;m:e&gt;&lt;m:r&gt;&lt;w:rPr&gt;&lt;w:rFonts w:ascii=&quot;Cambria Math&quot; w:h-ansi=&quot;Cambria Math&quot;/&gt;&lt;wx:font wx:val=&quot;Cambria Math&quot;/&gt;&lt;w:i/&gt;&lt;w:color w:val=&quot;800000&quot;/&gt;&lt;w:sz w:val=&quot;20&quot;/&gt;&lt;/w:rPr&gt;&lt;m:t&gt;V&lt;/m:t&gt;&lt;/m:r&gt;&lt;/m:e&gt;&lt;m:sub&gt;&lt;m:r&gt;&lt;w:rPr&gt;&lt;w:rFonts w:ascii=&quot;Cambria Math&quot; w:h-ansi=&quot;Cambria Math&quot;/&gt;&lt;wx:font wx:val=&quot;Cambria Math&quot;/&gt;&lt;w:i/&gt;&lt;w:color w:val=&quot;800000&quot;/&gt;&lt;w:sz w:val=&quot;20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sSubPr&gt;&lt;m:e&gt;&lt;m:r&gt;&lt;w:rPr&gt;&lt;w:rFonts w:ascii=&quot;Cambria Math&quot; w:h-ansi=&quot;Cambria Math&quot;/&gt;&lt;wx:font wx:val=&quot;Cambria Math&quot;/&gt;&lt;w:i/&gt;&lt;w:color w:val=&quot;800000&quot;/&gt;&lt;w:sz w:val=&quot;20&quot;/&gt;&lt;/w:rPr&gt;&lt;m:t&gt;V&lt;/m:t&gt;&lt;/m:r&gt;&lt;/m:e&gt;&lt;m:sub&gt;&lt;m:r&gt;&lt;w:rPr&gt;&lt;w:rFonts w:ascii=&quot;Cambria Math&quot; w:h-ansi=&quot;Cambria Math&quot;/&gt;&lt;wx:font wx:val=&quot;Cambria Math&quot;/&gt;&lt;w:i/&gt;&lt;w:color w:val=&quot;800000&quot;/&gt;&lt;w:sz w:val=&quot;20&quot;/&gt;&lt;/w:rPr&gt;&lt;m:t&gt;D&lt;/m:t&gt;&lt;/m:r&gt;&lt;/m:sub&gt;&lt;/m:sSub&gt;&lt;/m:den&gt;&lt;/m:f&gt;&lt;/m:e&gt;&lt;/m:d&gt;&lt;/m:e&gt;&lt;m:sup&gt;&lt;m:f&gt;&lt;m:f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w:sz w:val=&quot;20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800000&quot;/&gt;&lt;w:sz w:val=&quot;20&quot;/&gt;&lt;/w:rPr&gt;&lt;m:t&gt;nombre d'annÃ©es&lt;/m:t&gt;&lt;/m:r&gt;&lt;/m:den&gt;&lt;/m:f&gt;&lt;/m:sup&gt;&lt;/m:sSup&gt;&lt;m:r&gt;&lt;w:rPr&gt;&lt;w:rFonts w:ascii=&quot;Cambria Math&quot; w:h-ansi=&quot;Cambria Math&quot;/&gt;&lt;wx:font wx:val=&quot;Cambria Math&quot;/&gt;&lt;w:i/&gt;&lt;w:color w:val=&quot;800000&quot;/&gt;&lt;w:sz w:val=&quot;20&quot;/&gt;&lt;/w:rPr&gt;&lt;m:t&gt;)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EE22EB" w:rsidRPr="00D41E75">
        <w:rPr>
          <w:color w:val="800000"/>
          <w:sz w:val="20"/>
        </w:rPr>
        <w:fldChar w:fldCharType="end"/>
      </w:r>
      <w:r>
        <w:rPr>
          <w:color w:val="800000"/>
          <w:sz w:val="20"/>
        </w:rPr>
        <w:t xml:space="preserve">x100 – 100 sachant que  </w:t>
      </w:r>
      <w:r w:rsidR="00EE22EB" w:rsidRPr="00D41E75">
        <w:rPr>
          <w:color w:val="800000"/>
          <w:sz w:val="20"/>
        </w:rPr>
        <w:fldChar w:fldCharType="begin"/>
      </w:r>
      <w:r w:rsidRPr="00D41E75">
        <w:rPr>
          <w:color w:val="800000"/>
          <w:sz w:val="20"/>
        </w:rPr>
        <w:instrText xml:space="preserve"> QUOTE </w:instrText>
      </w:r>
      <w:r w:rsidR="00B6750A" w:rsidRPr="00EE22EB">
        <w:rPr>
          <w:position w:val="-14"/>
        </w:rPr>
        <w:pict>
          <v:shape id="_x0000_i1029" type="#_x0000_t75" style="width:10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4F73C3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4F73C3&quot;&gt;&lt;m:oMathPara&gt;&lt;m:oMath&gt;&lt;m:f&gt;&lt;m:f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sSubPr&gt;&lt;m:e&gt;&lt;m:r&gt;&lt;w:rPr&gt;&lt;w:rFonts w:ascii=&quot;Cambria Math&quot; w:h-ansi=&quot;Cambria Math&quot;/&gt;&lt;wx:font wx:val=&quot;Cambria Math&quot;/&gt;&lt;w:i/&gt;&lt;w:color w:val=&quot;800000&quot;/&gt;&lt;w:sz w:val=&quot;20&quot;/&gt;&lt;/w:rPr&gt;&lt;m:t&gt;V&lt;/m:t&gt;&lt;/m:r&gt;&lt;/m:e&gt;&lt;m:sub&gt;&lt;m:r&gt;&lt;w:rPr&gt;&lt;w:rFonts w:ascii=&quot;Cambria Math&quot; w:h-ansi=&quot;Cambria Math&quot;/&gt;&lt;wx:font wx:val=&quot;Cambria Math&quot;/&gt;&lt;w:i/&gt;&lt;w:color w:val=&quot;800000&quot;/&gt;&lt;w:sz w:val=&quot;20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sSubPr&gt;&lt;m:e&gt;&lt;m:r&gt;&lt;w:rPr&gt;&lt;w:rFonts w:ascii=&quot;Cambria Math&quot; w:h-ansi=&quot;Cambria Math&quot;/&gt;&lt;wx:font wx:val=&quot;Cambria Math&quot;/&gt;&lt;w:i/&gt;&lt;w:color w:val=&quot;800000&quot;/&gt;&lt;w:sz w:val=&quot;20&quot;/&gt;&lt;/w:rPr&gt;&lt;m:t&gt;V&lt;/m:t&gt;&lt;/m:r&gt;&lt;/m:e&gt;&lt;m:sub&gt;&lt;m:r&gt;&lt;w:rPr&gt;&lt;w:rFonts w:ascii=&quot;Cambria Math&quot; w:h-ansi=&quot;Cambria Math&quot;/&gt;&lt;wx:font wx:val=&quot;Cambria Math&quot;/&gt;&lt;w:i/&gt;&lt;w:color w:val=&quot;800000&quot;/&gt;&lt;w:sz w:val=&quot;20&quot;/&gt;&lt;/w:rPr&gt;&lt;m:t&gt;D&lt;/m:t&gt;&lt;/m:r&gt;&lt;/m:sub&gt;&lt;/m:sSub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D41E75">
        <w:rPr>
          <w:color w:val="800000"/>
          <w:sz w:val="20"/>
        </w:rPr>
        <w:instrText xml:space="preserve"> </w:instrText>
      </w:r>
      <w:r w:rsidR="00EE22EB" w:rsidRPr="00D41E75">
        <w:rPr>
          <w:color w:val="800000"/>
          <w:sz w:val="20"/>
        </w:rPr>
        <w:fldChar w:fldCharType="separate"/>
      </w:r>
      <w:r w:rsidR="00B6750A" w:rsidRPr="00EE22EB">
        <w:rPr>
          <w:position w:val="-14"/>
        </w:rPr>
        <w:pict>
          <v:shape id="_x0000_i1030" type="#_x0000_t75" style="width:10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4F73C3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4F73C3&quot;&gt;&lt;m:oMathPara&gt;&lt;m:oMath&gt;&lt;m:f&gt;&lt;m:f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sSubPr&gt;&lt;m:e&gt;&lt;m:r&gt;&lt;w:rPr&gt;&lt;w:rFonts w:ascii=&quot;Cambria Math&quot; w:h-ansi=&quot;Cambria Math&quot;/&gt;&lt;wx:font wx:val=&quot;Cambria Math&quot;/&gt;&lt;w:i/&gt;&lt;w:color w:val=&quot;800000&quot;/&gt;&lt;w:sz w:val=&quot;20&quot;/&gt;&lt;/w:rPr&gt;&lt;m:t&gt;V&lt;/m:t&gt;&lt;/m:r&gt;&lt;/m:e&gt;&lt;m:sub&gt;&lt;m:r&gt;&lt;w:rPr&gt;&lt;w:rFonts w:ascii=&quot;Cambria Math&quot; w:h-ansi=&quot;Cambria Math&quot;/&gt;&lt;wx:font wx:val=&quot;Cambria Math&quot;/&gt;&lt;w:i/&gt;&lt;w:color w:val=&quot;800000&quot;/&gt;&lt;w:sz w:val=&quot;20&quot;/&gt;&lt;/w:rPr&gt;&lt;m:t&gt;A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800000&quot;/&gt;&lt;w:sz w:val=&quot;20&quot;/&gt;&lt;/w:rPr&gt;&lt;/m:ctrlPr&gt;&lt;/m:sSubPr&gt;&lt;m:e&gt;&lt;m:r&gt;&lt;w:rPr&gt;&lt;w:rFonts w:ascii=&quot;Cambria Math&quot; w:h-ansi=&quot;Cambria Math&quot;/&gt;&lt;wx:font wx:val=&quot;Cambria Math&quot;/&gt;&lt;w:i/&gt;&lt;w:color w:val=&quot;800000&quot;/&gt;&lt;w:sz w:val=&quot;20&quot;/&gt;&lt;/w:rPr&gt;&lt;m:t&gt;V&lt;/m:t&gt;&lt;/m:r&gt;&lt;/m:e&gt;&lt;m:sub&gt;&lt;m:r&gt;&lt;w:rPr&gt;&lt;w:rFonts w:ascii=&quot;Cambria Math&quot; w:h-ansi=&quot;Cambria Math&quot;/&gt;&lt;wx:font wx:val=&quot;Cambria Math&quot;/&gt;&lt;w:i/&gt;&lt;w:color w:val=&quot;800000&quot;/&gt;&lt;w:sz w:val=&quot;20&quot;/&gt;&lt;/w:rPr&gt;&lt;m:t&gt;D&lt;/m:t&gt;&lt;/m:r&gt;&lt;/m:sub&gt;&lt;/m:sSub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EE22EB" w:rsidRPr="00D41E75">
        <w:rPr>
          <w:color w:val="800000"/>
          <w:sz w:val="20"/>
        </w:rPr>
        <w:fldChar w:fldCharType="end"/>
      </w:r>
      <w:r>
        <w:rPr>
          <w:color w:val="800000"/>
          <w:sz w:val="20"/>
        </w:rPr>
        <w:t xml:space="preserve">  est le coefficient multiplicateur CM associé à la hausse globale.</w:t>
      </w:r>
    </w:p>
    <w:p w:rsidR="004D11BD" w:rsidRDefault="004D11BD" w:rsidP="00E3709C">
      <w:pPr>
        <w:rPr>
          <w:sz w:val="20"/>
          <w:szCs w:val="20"/>
        </w:rPr>
      </w:pPr>
    </w:p>
    <w:p w:rsidR="00D41E75" w:rsidRPr="00AC18FF" w:rsidRDefault="00D41E75" w:rsidP="00D41E75">
      <w:pPr>
        <w:rPr>
          <w:color w:val="984806" w:themeColor="accent6" w:themeShade="80"/>
          <w:sz w:val="20"/>
        </w:rPr>
      </w:pPr>
      <w:r>
        <w:rPr>
          <w:sz w:val="20"/>
        </w:rPr>
        <w:t xml:space="preserve">EU :  </w:t>
      </w:r>
      <w:r w:rsidR="00EE22EB" w:rsidRPr="00D41E75">
        <w:rPr>
          <w:color w:val="984806" w:themeColor="accent6" w:themeShade="80"/>
          <w:sz w:val="20"/>
        </w:rPr>
        <w:fldChar w:fldCharType="begin"/>
      </w:r>
      <w:r w:rsidRPr="00D41E75">
        <w:rPr>
          <w:color w:val="984806" w:themeColor="accent6" w:themeShade="80"/>
          <w:sz w:val="20"/>
        </w:rPr>
        <w:instrText xml:space="preserve"> QUOTE </w:instrText>
      </w:r>
      <w:r w:rsidR="00B6750A" w:rsidRPr="00EE22EB">
        <w:rPr>
          <w:position w:val="-5"/>
        </w:rPr>
        <w:pict>
          <v:shape id="_x0000_i1031" type="#_x0000_t75" style="width:32pt;height:1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4F392B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4F392B&quot;&gt;&lt;m:oMathPara&gt;&lt;m:oMath&gt;&lt;m:sSup&gt;&lt;m:sSup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sSupPr&gt;&lt;m:e&gt;&lt;m:r&gt;&lt;w:rPr&gt;&lt;w:rFonts w:ascii=&quot;Cambria Math&quot; w:h-ansi=&quot;Cambria Math&quot;/&gt;&lt;wx:font wx:val=&quot;Cambria Math&quot;/&gt;&lt;w:i/&gt;&lt;w:color w:val=&quot;984806&quot;/&gt;&lt;w:sz w:val=&quot;20&quot;/&gt;&lt;/w:rPr&gt;&lt;m:t&gt;1,293&lt;/m:t&gt;&lt;/m:r&gt;&lt;/m:e&gt;&lt;m:sup&gt;&lt;m:f&gt;&lt;m:f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fPr&gt;&lt;m:num&gt;&lt;m:r&gt;&lt;w:rPr&gt;&lt;w:rFonts w:ascii=&quot;Cambria Math&quot; w:h-ansi=&quot;Cambria Math&quot;/&gt;&lt;wx:font wx:val=&quot;Cambria Math&quot;/&gt;&lt;w:i/&gt;&lt;w:color w:val=&quot;984806&quot;/&gt;&lt;w:sz w:val=&quot;20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984806&quot;/&gt;&lt;w:sz w:val=&quot;20&quot;/&gt;&lt;/w:rPr&gt;&lt;m:t&gt;13&lt;/m:t&gt;&lt;/m:r&gt;&lt;/m:den&gt;&lt;/m:f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D41E75">
        <w:rPr>
          <w:color w:val="984806" w:themeColor="accent6" w:themeShade="80"/>
          <w:sz w:val="20"/>
        </w:rPr>
        <w:instrText xml:space="preserve"> </w:instrText>
      </w:r>
      <w:r w:rsidR="00EE22EB" w:rsidRPr="00D41E75">
        <w:rPr>
          <w:color w:val="984806" w:themeColor="accent6" w:themeShade="80"/>
          <w:sz w:val="20"/>
        </w:rPr>
        <w:fldChar w:fldCharType="separate"/>
      </w:r>
      <w:r w:rsidR="00B6750A" w:rsidRPr="00EE22EB">
        <w:rPr>
          <w:position w:val="-5"/>
        </w:rPr>
        <w:pict>
          <v:shape id="_x0000_i1032" type="#_x0000_t75" style="width:32pt;height:1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4F392B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4F392B&quot;&gt;&lt;m:oMathPara&gt;&lt;m:oMath&gt;&lt;m:sSup&gt;&lt;m:sSup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sSupPr&gt;&lt;m:e&gt;&lt;m:r&gt;&lt;w:rPr&gt;&lt;w:rFonts w:ascii=&quot;Cambria Math&quot; w:h-ansi=&quot;Cambria Math&quot;/&gt;&lt;wx:font wx:val=&quot;Cambria Math&quot;/&gt;&lt;w:i/&gt;&lt;w:color w:val=&quot;984806&quot;/&gt;&lt;w:sz w:val=&quot;20&quot;/&gt;&lt;/w:rPr&gt;&lt;m:t&gt;1,293&lt;/m:t&gt;&lt;/m:r&gt;&lt;/m:e&gt;&lt;m:sup&gt;&lt;m:f&gt;&lt;m:f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fPr&gt;&lt;m:num&gt;&lt;m:r&gt;&lt;w:rPr&gt;&lt;w:rFonts w:ascii=&quot;Cambria Math&quot; w:h-ansi=&quot;Cambria Math&quot;/&gt;&lt;wx:font wx:val=&quot;Cambria Math&quot;/&gt;&lt;w:i/&gt;&lt;w:color w:val=&quot;984806&quot;/&gt;&lt;w:sz w:val=&quot;20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984806&quot;/&gt;&lt;w:sz w:val=&quot;20&quot;/&gt;&lt;/w:rPr&gt;&lt;m:t&gt;13&lt;/m:t&gt;&lt;/m:r&gt;&lt;/m:den&gt;&lt;/m:f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EE22EB" w:rsidRPr="00D41E75">
        <w:rPr>
          <w:color w:val="984806" w:themeColor="accent6" w:themeShade="80"/>
          <w:sz w:val="20"/>
        </w:rPr>
        <w:fldChar w:fldCharType="end"/>
      </w:r>
      <w:r>
        <w:rPr>
          <w:color w:val="984806" w:themeColor="accent6" w:themeShade="80"/>
          <w:sz w:val="20"/>
        </w:rPr>
        <w:t xml:space="preserve"> </w:t>
      </w:r>
      <w:r>
        <w:rPr>
          <w:color w:val="800000"/>
          <w:sz w:val="20"/>
        </w:rPr>
        <w:sym w:font="Symbol" w:char="F0BB"/>
      </w:r>
      <w:r>
        <w:rPr>
          <w:color w:val="800000"/>
          <w:sz w:val="20"/>
        </w:rPr>
        <w:t xml:space="preserve"> 1,019963 donc un TCAM du PIB entre le 1</w:t>
      </w:r>
      <w:r w:rsidRPr="00AC18FF">
        <w:rPr>
          <w:color w:val="800000"/>
          <w:sz w:val="20"/>
          <w:vertAlign w:val="superscript"/>
        </w:rPr>
        <w:t>er</w:t>
      </w:r>
      <w:r>
        <w:rPr>
          <w:color w:val="800000"/>
          <w:sz w:val="20"/>
        </w:rPr>
        <w:t xml:space="preserve"> janvier 1999 et le 31 décembre 2011 d’environ 2% pour les Etats-Unis.</w:t>
      </w:r>
    </w:p>
    <w:p w:rsidR="00D41E75" w:rsidRDefault="00D41E75" w:rsidP="00D41E75">
      <w:pPr>
        <w:rPr>
          <w:sz w:val="20"/>
        </w:rPr>
      </w:pPr>
    </w:p>
    <w:p w:rsidR="00D41E75" w:rsidRDefault="00D41E75" w:rsidP="00D41E75">
      <w:pPr>
        <w:rPr>
          <w:sz w:val="20"/>
        </w:rPr>
      </w:pPr>
      <w:r>
        <w:rPr>
          <w:sz w:val="20"/>
        </w:rPr>
        <w:t>France :</w:t>
      </w:r>
      <w:r w:rsidR="00EE22EB" w:rsidRPr="00D41E75">
        <w:rPr>
          <w:color w:val="984806" w:themeColor="accent6" w:themeShade="80"/>
          <w:sz w:val="20"/>
        </w:rPr>
        <w:fldChar w:fldCharType="begin"/>
      </w:r>
      <w:r w:rsidRPr="00D41E75">
        <w:rPr>
          <w:color w:val="984806" w:themeColor="accent6" w:themeShade="80"/>
          <w:sz w:val="20"/>
        </w:rPr>
        <w:instrText xml:space="preserve"> QUOTE </w:instrText>
      </w:r>
      <w:r w:rsidR="00B6750A" w:rsidRPr="00EE22EB">
        <w:rPr>
          <w:position w:val="-5"/>
        </w:rPr>
        <w:pict>
          <v:shape id="_x0000_i1033" type="#_x0000_t75" style="width:34pt;height:1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6E326D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6E326D&quot;&gt;&lt;m:oMathPara&gt;&lt;m:oMath&gt;&lt;m:r&gt;&lt;w:rPr&gt;&lt;w:rFonts w:ascii=&quot;Cambria Math&quot; w:h-ansi=&quot;Cambria Math&quot;/&gt;&lt;wx:font wx:val=&quot;Cambria Math&quot;/&gt;&lt;w:i/&gt;&lt;w:color w:val=&quot;984806&quot;/&gt;&lt;w:sz w:val=&quot;20&quot;/&gt;&lt;/w:rPr&gt;&lt;m:t&gt; &lt;/m:t&gt;&lt;/m:r&gt;&lt;m:sSup&gt;&lt;m:sSup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sSupPr&gt;&lt;m:e&gt;&lt;m:r&gt;&lt;w:rPr&gt;&lt;w:rFonts w:ascii=&quot;Cambria Math&quot; w:h-ansi=&quot;Cambria Math&quot;/&gt;&lt;wx:font wx:val=&quot;Cambria Math&quot;/&gt;&lt;w:i/&gt;&lt;w:color w:val=&quot;984806&quot;/&gt;&lt;w:sz w:val=&quot;20&quot;/&gt;&lt;/w:rPr&gt;&lt;m:t&gt;1,219&lt;/m:t&gt;&lt;/m:r&gt;&lt;/m:e&gt;&lt;m:sup&gt;&lt;m:f&gt;&lt;m:f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fPr&gt;&lt;m:num&gt;&lt;m:r&gt;&lt;w:rPr&gt;&lt;w:rFonts w:ascii=&quot;Cambria Math&quot; w:h-ansi=&quot;Cambria Math&quot;/&gt;&lt;wx:font wx:val=&quot;Cambria Math&quot;/&gt;&lt;w:i/&gt;&lt;w:color w:val=&quot;984806&quot;/&gt;&lt;w:sz w:val=&quot;20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984806&quot;/&gt;&lt;w:sz w:val=&quot;20&quot;/&gt;&lt;/w:rPr&gt;&lt;m:t&gt;13&lt;/m:t&gt;&lt;/m:r&gt;&lt;/m:den&gt;&lt;/m:f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D41E75">
        <w:rPr>
          <w:color w:val="984806" w:themeColor="accent6" w:themeShade="80"/>
          <w:sz w:val="20"/>
        </w:rPr>
        <w:instrText xml:space="preserve"> </w:instrText>
      </w:r>
      <w:r w:rsidR="00EE22EB" w:rsidRPr="00D41E75">
        <w:rPr>
          <w:color w:val="984806" w:themeColor="accent6" w:themeShade="80"/>
          <w:sz w:val="20"/>
        </w:rPr>
        <w:fldChar w:fldCharType="separate"/>
      </w:r>
      <w:r w:rsidR="00B6750A" w:rsidRPr="00EE22EB">
        <w:rPr>
          <w:position w:val="-5"/>
        </w:rPr>
        <w:pict>
          <v:shape id="_x0000_i1034" type="#_x0000_t75" style="width:34pt;height:1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6E326D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6E326D&quot;&gt;&lt;m:oMathPara&gt;&lt;m:oMath&gt;&lt;m:r&gt;&lt;w:rPr&gt;&lt;w:rFonts w:ascii=&quot;Cambria Math&quot; w:h-ansi=&quot;Cambria Math&quot;/&gt;&lt;wx:font wx:val=&quot;Cambria Math&quot;/&gt;&lt;w:i/&gt;&lt;w:color w:val=&quot;984806&quot;/&gt;&lt;w:sz w:val=&quot;20&quot;/&gt;&lt;/w:rPr&gt;&lt;m:t&gt; &lt;/m:t&gt;&lt;/m:r&gt;&lt;m:sSup&gt;&lt;m:sSup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sSupPr&gt;&lt;m:e&gt;&lt;m:r&gt;&lt;w:rPr&gt;&lt;w:rFonts w:ascii=&quot;Cambria Math&quot; w:h-ansi=&quot;Cambria Math&quot;/&gt;&lt;wx:font wx:val=&quot;Cambria Math&quot;/&gt;&lt;w:i/&gt;&lt;w:color w:val=&quot;984806&quot;/&gt;&lt;w:sz w:val=&quot;20&quot;/&gt;&lt;/w:rPr&gt;&lt;m:t&gt;1,219&lt;/m:t&gt;&lt;/m:r&gt;&lt;/m:e&gt;&lt;m:sup&gt;&lt;m:f&gt;&lt;m:f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fPr&gt;&lt;m:num&gt;&lt;m:r&gt;&lt;w:rPr&gt;&lt;w:rFonts w:ascii=&quot;Cambria Math&quot; w:h-ansi=&quot;Cambria Math&quot;/&gt;&lt;wx:font wx:val=&quot;Cambria Math&quot;/&gt;&lt;w:i/&gt;&lt;w:color w:val=&quot;984806&quot;/&gt;&lt;w:sz w:val=&quot;20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984806&quot;/&gt;&lt;w:sz w:val=&quot;20&quot;/&gt;&lt;/w:rPr&gt;&lt;m:t&gt;13&lt;/m:t&gt;&lt;/m:r&gt;&lt;/m:den&gt;&lt;/m:f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EE22EB" w:rsidRPr="00D41E75">
        <w:rPr>
          <w:color w:val="984806" w:themeColor="accent6" w:themeShade="80"/>
          <w:sz w:val="20"/>
        </w:rPr>
        <w:fldChar w:fldCharType="end"/>
      </w:r>
      <w:r>
        <w:rPr>
          <w:color w:val="984806" w:themeColor="accent6" w:themeShade="80"/>
          <w:sz w:val="20"/>
        </w:rPr>
        <w:t xml:space="preserve"> </w:t>
      </w:r>
      <w:r>
        <w:rPr>
          <w:color w:val="800000"/>
          <w:sz w:val="20"/>
        </w:rPr>
        <w:sym w:font="Symbol" w:char="F0BB"/>
      </w:r>
      <w:r>
        <w:rPr>
          <w:color w:val="800000"/>
          <w:sz w:val="20"/>
        </w:rPr>
        <w:t xml:space="preserve"> 1,0153 donc un TCAM du PIB entre le 1</w:t>
      </w:r>
      <w:r w:rsidRPr="00AC18FF">
        <w:rPr>
          <w:color w:val="800000"/>
          <w:sz w:val="20"/>
          <w:vertAlign w:val="superscript"/>
        </w:rPr>
        <w:t>er</w:t>
      </w:r>
      <w:r>
        <w:rPr>
          <w:color w:val="800000"/>
          <w:sz w:val="20"/>
        </w:rPr>
        <w:t xml:space="preserve"> janvier 1999 et le 31 décembre 2011 d’environ 1,5% pour la France.</w:t>
      </w:r>
    </w:p>
    <w:p w:rsidR="00D41E75" w:rsidRDefault="00D41E75" w:rsidP="00D41E75">
      <w:pPr>
        <w:rPr>
          <w:sz w:val="20"/>
        </w:rPr>
      </w:pPr>
    </w:p>
    <w:p w:rsidR="00D41E75" w:rsidRDefault="00D41E75" w:rsidP="00D41E75">
      <w:pPr>
        <w:rPr>
          <w:sz w:val="20"/>
        </w:rPr>
      </w:pPr>
      <w:r>
        <w:rPr>
          <w:sz w:val="20"/>
        </w:rPr>
        <w:t>Chine :</w:t>
      </w:r>
      <w:r w:rsidR="00EE22EB" w:rsidRPr="00D41E75">
        <w:rPr>
          <w:color w:val="984806" w:themeColor="accent6" w:themeShade="80"/>
          <w:sz w:val="20"/>
        </w:rPr>
        <w:fldChar w:fldCharType="begin"/>
      </w:r>
      <w:r w:rsidRPr="00D41E75">
        <w:rPr>
          <w:color w:val="984806" w:themeColor="accent6" w:themeShade="80"/>
          <w:sz w:val="20"/>
        </w:rPr>
        <w:instrText xml:space="preserve"> QUOTE </w:instrText>
      </w:r>
      <w:r w:rsidR="00B6750A" w:rsidRPr="00EE22EB">
        <w:rPr>
          <w:position w:val="-5"/>
        </w:rPr>
        <w:pict>
          <v:shape id="_x0000_i1035" type="#_x0000_t75" style="width:34pt;height:1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8E20E5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8E20E5&quot;&gt;&lt;m:oMathPara&gt;&lt;m:oMath&gt;&lt;m:r&gt;&lt;w:rPr&gt;&lt;w:rFonts w:ascii=&quot;Cambria Math&quot; w:h-ansi=&quot;Cambria Math&quot;/&gt;&lt;wx:font wx:val=&quot;Cambria Math&quot;/&gt;&lt;w:i/&gt;&lt;w:color w:val=&quot;984806&quot;/&gt;&lt;w:sz w:val=&quot;20&quot;/&gt;&lt;/w:rPr&gt;&lt;m:t&gt; &lt;/m:t&gt;&lt;/m:r&gt;&lt;m:sSup&gt;&lt;m:sSup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sSupPr&gt;&lt;m:e&gt;&lt;m:r&gt;&lt;w:rPr&gt;&lt;w:rFonts w:ascii=&quot;Cambria Math&quot; w:h-ansi=&quot;Cambria Math&quot;/&gt;&lt;wx:font wx:val=&quot;Cambria Math&quot;/&gt;&lt;w:i/&gt;&lt;w:color w:val=&quot;984806&quot;/&gt;&lt;w:sz w:val=&quot;20&quot;/&gt;&lt;/w:rPr&gt;&lt;m:t&gt;3,456&lt;/m:t&gt;&lt;/m:r&gt;&lt;/m:e&gt;&lt;m:sup&gt;&lt;m:f&gt;&lt;m:f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fPr&gt;&lt;m:num&gt;&lt;m:r&gt;&lt;w:rPr&gt;&lt;w:rFonts w:ascii=&quot;Cambria Math&quot; w:h-ansi=&quot;Cambria Math&quot;/&gt;&lt;wx:font wx:val=&quot;Cambria Math&quot;/&gt;&lt;w:i/&gt;&lt;w:color w:val=&quot;984806&quot;/&gt;&lt;w:sz w:val=&quot;20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984806&quot;/&gt;&lt;w:sz w:val=&quot;20&quot;/&gt;&lt;/w:rPr&gt;&lt;m:t&gt;13&lt;/m:t&gt;&lt;/m:r&gt;&lt;/m:den&gt;&lt;/m:f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D41E75">
        <w:rPr>
          <w:color w:val="984806" w:themeColor="accent6" w:themeShade="80"/>
          <w:sz w:val="20"/>
        </w:rPr>
        <w:instrText xml:space="preserve"> </w:instrText>
      </w:r>
      <w:r w:rsidR="00EE22EB" w:rsidRPr="00D41E75">
        <w:rPr>
          <w:color w:val="984806" w:themeColor="accent6" w:themeShade="80"/>
          <w:sz w:val="20"/>
        </w:rPr>
        <w:fldChar w:fldCharType="separate"/>
      </w:r>
      <w:r w:rsidR="00B6750A" w:rsidRPr="00EE22EB">
        <w:rPr>
          <w:position w:val="-5"/>
        </w:rPr>
        <w:pict>
          <v:shape id="_x0000_i1036" type="#_x0000_t75" style="width:34pt;height:1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8E20E5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8E20E5&quot;&gt;&lt;m:oMathPara&gt;&lt;m:oMath&gt;&lt;m:r&gt;&lt;w:rPr&gt;&lt;w:rFonts w:ascii=&quot;Cambria Math&quot; w:h-ansi=&quot;Cambria Math&quot;/&gt;&lt;wx:font wx:val=&quot;Cambria Math&quot;/&gt;&lt;w:i/&gt;&lt;w:color w:val=&quot;984806&quot;/&gt;&lt;w:sz w:val=&quot;20&quot;/&gt;&lt;/w:rPr&gt;&lt;m:t&gt; &lt;/m:t&gt;&lt;/m:r&gt;&lt;m:sSup&gt;&lt;m:sSup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sSupPr&gt;&lt;m:e&gt;&lt;m:r&gt;&lt;w:rPr&gt;&lt;w:rFonts w:ascii=&quot;Cambria Math&quot; w:h-ansi=&quot;Cambria Math&quot;/&gt;&lt;wx:font wx:val=&quot;Cambria Math&quot;/&gt;&lt;w:i/&gt;&lt;w:color w:val=&quot;984806&quot;/&gt;&lt;w:sz w:val=&quot;20&quot;/&gt;&lt;/w:rPr&gt;&lt;m:t&gt;3,456&lt;/m:t&gt;&lt;/m:r&gt;&lt;/m:e&gt;&lt;m:sup&gt;&lt;m:f&gt;&lt;m:fPr&gt;&lt;m:ctrlPr&gt;&lt;w:rPr&gt;&lt;w:rFonts w:ascii=&quot;Cambria Math&quot; w:h-ansi=&quot;Cambria Math&quot;/&gt;&lt;wx:font wx:val=&quot;Cambria Math&quot;/&gt;&lt;w:i/&gt;&lt;w:color w:val=&quot;984806&quot;/&gt;&lt;w:sz w:val=&quot;20&quot;/&gt;&lt;/w:rPr&gt;&lt;/m:ctrlPr&gt;&lt;/m:fPr&gt;&lt;m:num&gt;&lt;m:r&gt;&lt;w:rPr&gt;&lt;w:rFonts w:ascii=&quot;Cambria Math&quot; w:h-ansi=&quot;Cambria Math&quot;/&gt;&lt;wx:font wx:val=&quot;Cambria Math&quot;/&gt;&lt;w:i/&gt;&lt;w:color w:val=&quot;984806&quot;/&gt;&lt;w:sz w:val=&quot;20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984806&quot;/&gt;&lt;w:sz w:val=&quot;20&quot;/&gt;&lt;/w:rPr&gt;&lt;m:t&gt;13&lt;/m:t&gt;&lt;/m:r&gt;&lt;/m:den&gt;&lt;/m:f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EE22EB" w:rsidRPr="00D41E75">
        <w:rPr>
          <w:color w:val="984806" w:themeColor="accent6" w:themeShade="80"/>
          <w:sz w:val="20"/>
        </w:rPr>
        <w:fldChar w:fldCharType="end"/>
      </w:r>
      <w:r>
        <w:rPr>
          <w:color w:val="984806" w:themeColor="accent6" w:themeShade="80"/>
          <w:sz w:val="20"/>
        </w:rPr>
        <w:t xml:space="preserve"> </w:t>
      </w:r>
      <w:r>
        <w:rPr>
          <w:color w:val="800000"/>
          <w:sz w:val="20"/>
        </w:rPr>
        <w:sym w:font="Symbol" w:char="F0BB"/>
      </w:r>
      <w:r>
        <w:rPr>
          <w:color w:val="800000"/>
          <w:sz w:val="20"/>
        </w:rPr>
        <w:t xml:space="preserve"> 1,1001 donc un TCAM du PIB entre le 1</w:t>
      </w:r>
      <w:r w:rsidRPr="00AC18FF">
        <w:rPr>
          <w:color w:val="800000"/>
          <w:sz w:val="20"/>
          <w:vertAlign w:val="superscript"/>
        </w:rPr>
        <w:t>er</w:t>
      </w:r>
      <w:r>
        <w:rPr>
          <w:color w:val="800000"/>
          <w:sz w:val="20"/>
        </w:rPr>
        <w:t xml:space="preserve"> janvier 1999 et le 31 décembre 2011 d’environ 10% pour la Chine.</w:t>
      </w:r>
    </w:p>
    <w:p w:rsidR="004D11BD" w:rsidRDefault="004D11BD" w:rsidP="00E3709C">
      <w:pPr>
        <w:rPr>
          <w:sz w:val="20"/>
          <w:szCs w:val="20"/>
        </w:rPr>
      </w:pPr>
    </w:p>
    <w:p w:rsidR="004D11BD" w:rsidRDefault="00D41E75" w:rsidP="00E3709C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br w:type="page"/>
      </w:r>
      <w:r w:rsidR="004D11BD">
        <w:rPr>
          <w:b/>
          <w:bCs/>
          <w:sz w:val="20"/>
          <w:szCs w:val="20"/>
          <w:u w:val="single"/>
        </w:rPr>
        <w:lastRenderedPageBreak/>
        <w:t>II- Partie économique </w:t>
      </w:r>
      <w:proofErr w:type="gramStart"/>
      <w:r w:rsidR="004D11BD">
        <w:rPr>
          <w:b/>
          <w:bCs/>
          <w:sz w:val="20"/>
          <w:szCs w:val="20"/>
          <w:u w:val="single"/>
        </w:rPr>
        <w:t>( interprétation</w:t>
      </w:r>
      <w:proofErr w:type="gramEnd"/>
      <w:r w:rsidR="004D11BD">
        <w:rPr>
          <w:b/>
          <w:bCs/>
          <w:sz w:val="20"/>
          <w:szCs w:val="20"/>
          <w:u w:val="single"/>
        </w:rPr>
        <w:t xml:space="preserve"> ):</w:t>
      </w:r>
    </w:p>
    <w:p w:rsidR="004D11BD" w:rsidRDefault="004D11BD" w:rsidP="00E3709C">
      <w:pPr>
        <w:ind w:left="360"/>
        <w:rPr>
          <w:sz w:val="20"/>
          <w:szCs w:val="20"/>
        </w:rPr>
      </w:pPr>
    </w:p>
    <w:p w:rsidR="004D11BD" w:rsidRPr="00FF11EC" w:rsidRDefault="004D11BD" w:rsidP="00E3709C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FF11EC">
        <w:rPr>
          <w:b/>
          <w:bCs/>
          <w:sz w:val="20"/>
          <w:szCs w:val="20"/>
        </w:rPr>
        <w:t>Quel est l’intérêt du calcul de ces trois TCAM </w:t>
      </w:r>
      <w:r w:rsidR="00D2319B">
        <w:rPr>
          <w:b/>
          <w:bCs/>
          <w:sz w:val="20"/>
          <w:szCs w:val="20"/>
        </w:rPr>
        <w:t xml:space="preserve">du PIB </w:t>
      </w:r>
      <w:r w:rsidRPr="00FF11EC">
        <w:rPr>
          <w:b/>
          <w:bCs/>
          <w:sz w:val="20"/>
          <w:szCs w:val="20"/>
        </w:rPr>
        <w:t xml:space="preserve">?    </w:t>
      </w:r>
    </w:p>
    <w:p w:rsidR="00D2319B" w:rsidRPr="00D2319B" w:rsidRDefault="004D11BD" w:rsidP="00D2319B">
      <w:pPr>
        <w:ind w:left="360"/>
        <w:rPr>
          <w:color w:val="984806" w:themeColor="accent6" w:themeShade="80"/>
          <w:sz w:val="20"/>
          <w:szCs w:val="20"/>
        </w:rPr>
      </w:pPr>
      <w:r>
        <w:rPr>
          <w:color w:val="984806"/>
          <w:sz w:val="20"/>
          <w:szCs w:val="20"/>
        </w:rPr>
        <w:t xml:space="preserve">       </w:t>
      </w:r>
      <w:r w:rsidRPr="00D2319B">
        <w:rPr>
          <w:color w:val="984806"/>
          <w:sz w:val="20"/>
          <w:szCs w:val="20"/>
        </w:rPr>
        <w:t xml:space="preserve">Il permet une </w:t>
      </w:r>
      <w:r w:rsidRPr="00D2319B">
        <w:rPr>
          <w:b/>
          <w:bCs/>
          <w:color w:val="984806"/>
          <w:sz w:val="20"/>
          <w:szCs w:val="20"/>
        </w:rPr>
        <w:t>comparaison</w:t>
      </w:r>
      <w:r w:rsidRPr="00D2319B">
        <w:rPr>
          <w:color w:val="984806"/>
          <w:sz w:val="20"/>
          <w:szCs w:val="20"/>
        </w:rPr>
        <w:t xml:space="preserve"> globale sur l'ensemble de la période plus facile entre les pays.</w:t>
      </w:r>
      <w:r w:rsidR="00D2319B" w:rsidRPr="00D2319B">
        <w:rPr>
          <w:color w:val="984806"/>
          <w:sz w:val="20"/>
          <w:szCs w:val="20"/>
        </w:rPr>
        <w:t xml:space="preserve"> N’oublions pas que l</w:t>
      </w:r>
      <w:r w:rsidR="00D2319B" w:rsidRPr="00D2319B">
        <w:rPr>
          <w:color w:val="984806" w:themeColor="accent6" w:themeShade="80"/>
          <w:sz w:val="20"/>
          <w:szCs w:val="20"/>
        </w:rPr>
        <w:t>orsque le PIB d’un pays augmente chaque année de 1%, il double au bout de 70 ans .Quand le taux de croissance annuel moyen du PIB est de 3.5%, il double après 20 ans ; enfin quand il est de 10% : il double au bout de 7ans environ.</w:t>
      </w:r>
    </w:p>
    <w:p w:rsidR="004D11BD" w:rsidRPr="00D2319B" w:rsidRDefault="004D11BD" w:rsidP="00E3709C">
      <w:pPr>
        <w:ind w:left="360"/>
        <w:rPr>
          <w:sz w:val="20"/>
          <w:szCs w:val="20"/>
        </w:rPr>
      </w:pPr>
    </w:p>
    <w:p w:rsidR="004D11BD" w:rsidRPr="00FF11EC" w:rsidRDefault="004D11BD" w:rsidP="00E3709C">
      <w:pPr>
        <w:numPr>
          <w:ilvl w:val="0"/>
          <w:numId w:val="2"/>
        </w:numPr>
        <w:rPr>
          <w:b/>
          <w:bCs/>
        </w:rPr>
      </w:pPr>
      <w:r w:rsidRPr="00FF11EC">
        <w:rPr>
          <w:b/>
          <w:bCs/>
          <w:sz w:val="20"/>
          <w:szCs w:val="20"/>
        </w:rPr>
        <w:t>Quelle limite attribuer au TCAM ? Quelle information supplémentaire apporte le tableau ?</w:t>
      </w:r>
    </w:p>
    <w:p w:rsidR="004D11BD" w:rsidRDefault="004D11BD" w:rsidP="00E3709C">
      <w:pPr>
        <w:ind w:left="360"/>
        <w:rPr>
          <w:sz w:val="20"/>
          <w:szCs w:val="20"/>
        </w:rPr>
      </w:pPr>
    </w:p>
    <w:p w:rsidR="004D11BD" w:rsidRPr="00284B3C" w:rsidRDefault="004D11BD" w:rsidP="00121DEA">
      <w:pPr>
        <w:ind w:left="360"/>
        <w:rPr>
          <w:color w:val="993300"/>
          <w:sz w:val="20"/>
          <w:szCs w:val="20"/>
        </w:rPr>
      </w:pPr>
      <w:r w:rsidRPr="00284B3C">
        <w:rPr>
          <w:color w:val="993300"/>
          <w:sz w:val="20"/>
          <w:szCs w:val="20"/>
        </w:rPr>
        <w:t>Le TCAM ne donne qu’une valeur moyenne</w:t>
      </w:r>
      <w:r w:rsidR="00D2319B">
        <w:rPr>
          <w:color w:val="993300"/>
          <w:sz w:val="20"/>
          <w:szCs w:val="20"/>
        </w:rPr>
        <w:t xml:space="preserve"> </w:t>
      </w:r>
      <w:r w:rsidRPr="00284B3C">
        <w:rPr>
          <w:color w:val="993300"/>
          <w:sz w:val="20"/>
          <w:szCs w:val="20"/>
        </w:rPr>
        <w:t xml:space="preserve"> et donc ne permet pas une interprétation en </w:t>
      </w:r>
      <w:proofErr w:type="gramStart"/>
      <w:r w:rsidRPr="00284B3C">
        <w:rPr>
          <w:color w:val="993300"/>
          <w:sz w:val="20"/>
          <w:szCs w:val="20"/>
        </w:rPr>
        <w:t>terme</w:t>
      </w:r>
      <w:proofErr w:type="gramEnd"/>
      <w:r w:rsidRPr="00284B3C">
        <w:rPr>
          <w:color w:val="993300"/>
          <w:sz w:val="20"/>
          <w:szCs w:val="20"/>
        </w:rPr>
        <w:t xml:space="preserve"> de variation.</w:t>
      </w:r>
    </w:p>
    <w:p w:rsidR="004D11BD" w:rsidRDefault="004D11BD" w:rsidP="00121DEA">
      <w:pPr>
        <w:ind w:left="360"/>
        <w:rPr>
          <w:sz w:val="20"/>
          <w:szCs w:val="20"/>
        </w:rPr>
      </w:pPr>
      <w:r w:rsidRPr="00284B3C">
        <w:rPr>
          <w:color w:val="993300"/>
          <w:sz w:val="20"/>
          <w:szCs w:val="20"/>
        </w:rPr>
        <w:t>Le graphique permet de donner une idée plus précise des variations de la conjoncture économique.</w:t>
      </w:r>
      <w:r>
        <w:rPr>
          <w:color w:val="339966"/>
          <w:sz w:val="20"/>
          <w:szCs w:val="20"/>
        </w:rPr>
        <w:t xml:space="preserve">     </w:t>
      </w:r>
    </w:p>
    <w:p w:rsidR="004D11BD" w:rsidRDefault="004D11BD" w:rsidP="00E3709C">
      <w:pPr>
        <w:ind w:left="360"/>
        <w:rPr>
          <w:sz w:val="20"/>
          <w:szCs w:val="20"/>
        </w:rPr>
      </w:pPr>
    </w:p>
    <w:p w:rsidR="004D11BD" w:rsidRPr="00FF11EC" w:rsidRDefault="004D11BD" w:rsidP="00E3709C">
      <w:pPr>
        <w:numPr>
          <w:ilvl w:val="0"/>
          <w:numId w:val="2"/>
        </w:numPr>
        <w:rPr>
          <w:b/>
          <w:bCs/>
        </w:rPr>
      </w:pPr>
      <w:r w:rsidRPr="00FF11EC">
        <w:rPr>
          <w:b/>
          <w:bCs/>
          <w:sz w:val="20"/>
          <w:szCs w:val="20"/>
        </w:rPr>
        <w:t xml:space="preserve">Pour chacun des trois cas étudiés, déterminer et qualifier des périodes mesurées par le taux d’évolution du PIB en utilisant les termes « croissance / expansion / récession ».  </w:t>
      </w:r>
    </w:p>
    <w:p w:rsidR="004D11BD" w:rsidRPr="00543BA6" w:rsidRDefault="004D11BD" w:rsidP="00543BA6">
      <w:pPr>
        <w:ind w:left="720"/>
      </w:pPr>
    </w:p>
    <w:p w:rsidR="004D11BD" w:rsidRPr="00543BA6" w:rsidRDefault="004D11BD" w:rsidP="00543BA6">
      <w:pPr>
        <w:pStyle w:val="Paragraphedeliste"/>
        <w:rPr>
          <w:color w:val="663300"/>
          <w:sz w:val="20"/>
          <w:szCs w:val="20"/>
        </w:rPr>
      </w:pPr>
      <w:r w:rsidRPr="00543BA6">
        <w:rPr>
          <w:color w:val="663300"/>
          <w:sz w:val="20"/>
          <w:szCs w:val="20"/>
        </w:rPr>
        <w:t xml:space="preserve">Que ce soit les Etats-Unis, la Chine ou la </w:t>
      </w:r>
      <w:r>
        <w:rPr>
          <w:color w:val="663300"/>
          <w:sz w:val="20"/>
          <w:szCs w:val="20"/>
        </w:rPr>
        <w:t>France,</w:t>
      </w:r>
      <w:r w:rsidRPr="00543BA6">
        <w:rPr>
          <w:color w:val="663300"/>
          <w:sz w:val="20"/>
          <w:szCs w:val="20"/>
        </w:rPr>
        <w:t xml:space="preserve"> ce qu’il est important de différencier est la période étudiée : sur une année par rapport à l’année précédente on parlera </w:t>
      </w:r>
      <w:r w:rsidRPr="00543BA6">
        <w:rPr>
          <w:b/>
          <w:bCs/>
          <w:color w:val="663300"/>
          <w:sz w:val="20"/>
          <w:szCs w:val="20"/>
        </w:rPr>
        <w:t>d’expansion</w:t>
      </w:r>
      <w:r w:rsidR="00D2319B">
        <w:rPr>
          <w:b/>
          <w:bCs/>
          <w:color w:val="663300"/>
          <w:sz w:val="20"/>
          <w:szCs w:val="20"/>
        </w:rPr>
        <w:t xml:space="preserve"> </w:t>
      </w:r>
      <w:r w:rsidRPr="00543BA6">
        <w:rPr>
          <w:color w:val="663300"/>
          <w:sz w:val="20"/>
          <w:szCs w:val="20"/>
        </w:rPr>
        <w:t xml:space="preserve"> </w:t>
      </w:r>
      <w:r w:rsidR="00D2319B">
        <w:rPr>
          <w:color w:val="663300"/>
          <w:sz w:val="20"/>
          <w:szCs w:val="20"/>
        </w:rPr>
        <w:t xml:space="preserve"> ou </w:t>
      </w:r>
      <w:r w:rsidRPr="00543BA6">
        <w:rPr>
          <w:color w:val="663300"/>
          <w:sz w:val="20"/>
          <w:szCs w:val="20"/>
        </w:rPr>
        <w:t>lorsqu’il y a plusieurs trimestres consécutifs de hausse du PIB</w:t>
      </w:r>
      <w:r w:rsidR="00D2319B">
        <w:rPr>
          <w:color w:val="663300"/>
          <w:sz w:val="20"/>
          <w:szCs w:val="20"/>
        </w:rPr>
        <w:t xml:space="preserve"> suivi d’un retournement de situation : ralentissement de la croissance </w:t>
      </w:r>
      <w:r w:rsidRPr="00543BA6">
        <w:rPr>
          <w:color w:val="663300"/>
          <w:sz w:val="20"/>
          <w:szCs w:val="20"/>
        </w:rPr>
        <w:t>…On préférera le terme croissance pour  une augmentation sur le long terme du PIB</w:t>
      </w:r>
      <w:r w:rsidR="00D2319B">
        <w:rPr>
          <w:color w:val="663300"/>
          <w:sz w:val="20"/>
          <w:szCs w:val="20"/>
        </w:rPr>
        <w:t xml:space="preserve"> en volume </w:t>
      </w:r>
      <w:r w:rsidRPr="00543BA6">
        <w:rPr>
          <w:color w:val="663300"/>
          <w:sz w:val="20"/>
          <w:szCs w:val="20"/>
        </w:rPr>
        <w:t>…</w:t>
      </w:r>
    </w:p>
    <w:p w:rsidR="004D11BD" w:rsidRPr="00543BA6" w:rsidRDefault="004D11BD" w:rsidP="00543BA6">
      <w:pPr>
        <w:pStyle w:val="Paragraphedeliste"/>
        <w:rPr>
          <w:color w:val="663300"/>
          <w:sz w:val="20"/>
          <w:szCs w:val="20"/>
        </w:rPr>
      </w:pPr>
      <w:r w:rsidRPr="00543BA6">
        <w:rPr>
          <w:color w:val="663300"/>
          <w:sz w:val="20"/>
          <w:szCs w:val="20"/>
        </w:rPr>
        <w:t xml:space="preserve">Une </w:t>
      </w:r>
      <w:r w:rsidRPr="00543BA6">
        <w:rPr>
          <w:b/>
          <w:bCs/>
          <w:color w:val="663300"/>
          <w:sz w:val="20"/>
          <w:szCs w:val="20"/>
        </w:rPr>
        <w:t xml:space="preserve">récession est </w:t>
      </w:r>
      <w:r w:rsidRPr="00543BA6">
        <w:rPr>
          <w:color w:val="663300"/>
          <w:sz w:val="20"/>
          <w:szCs w:val="20"/>
        </w:rPr>
        <w:t xml:space="preserve"> une </w:t>
      </w:r>
      <w:r w:rsidRPr="00543BA6">
        <w:rPr>
          <w:b/>
          <w:bCs/>
          <w:color w:val="663300"/>
          <w:sz w:val="20"/>
          <w:szCs w:val="20"/>
        </w:rPr>
        <w:t>diminution pendant</w:t>
      </w:r>
      <w:r w:rsidR="00D2319B">
        <w:rPr>
          <w:b/>
          <w:bCs/>
          <w:color w:val="663300"/>
          <w:sz w:val="20"/>
          <w:szCs w:val="20"/>
        </w:rPr>
        <w:t xml:space="preserve"> au moins deux </w:t>
      </w:r>
      <w:r w:rsidRPr="00543BA6">
        <w:rPr>
          <w:b/>
          <w:bCs/>
          <w:color w:val="663300"/>
          <w:sz w:val="20"/>
          <w:szCs w:val="20"/>
        </w:rPr>
        <w:t>trimestres consécutifs du PIB</w:t>
      </w:r>
      <w:r w:rsidRPr="00543BA6">
        <w:rPr>
          <w:color w:val="663300"/>
          <w:sz w:val="20"/>
          <w:szCs w:val="20"/>
        </w:rPr>
        <w:t xml:space="preserve"> …on qualifiera de </w:t>
      </w:r>
      <w:r w:rsidRPr="00543BA6">
        <w:rPr>
          <w:b/>
          <w:bCs/>
          <w:color w:val="663300"/>
          <w:sz w:val="20"/>
          <w:szCs w:val="20"/>
        </w:rPr>
        <w:t>dépression : une diminution du PIB</w:t>
      </w:r>
      <w:r w:rsidR="00D2319B">
        <w:rPr>
          <w:b/>
          <w:bCs/>
          <w:color w:val="663300"/>
          <w:sz w:val="20"/>
          <w:szCs w:val="20"/>
        </w:rPr>
        <w:t xml:space="preserve"> qui dure sur plusieurs années </w:t>
      </w:r>
      <w:r w:rsidRPr="00543BA6">
        <w:rPr>
          <w:color w:val="663300"/>
          <w:sz w:val="20"/>
          <w:szCs w:val="20"/>
        </w:rPr>
        <w:t>… terme en fait peu utilisé aujourd’hui…</w:t>
      </w:r>
    </w:p>
    <w:p w:rsidR="004D11BD" w:rsidRDefault="004D11BD" w:rsidP="00543BA6">
      <w:pPr>
        <w:ind w:left="720"/>
      </w:pPr>
    </w:p>
    <w:p w:rsidR="004D11BD" w:rsidRDefault="00EE22EB" w:rsidP="00E3709C">
      <w:pPr>
        <w:rPr>
          <w:sz w:val="20"/>
          <w:szCs w:val="20"/>
        </w:rPr>
      </w:pPr>
      <w:r w:rsidRPr="00EE22EB">
        <w:rPr>
          <w:noProof/>
        </w:rPr>
        <w:pict>
          <v:shape id="Graphique 2" o:spid="_x0000_s1027" type="#_x0000_t75" style="position:absolute;margin-left:234pt;margin-top:9.55pt;width:334.4pt;height:473.95pt;z-index:-1;visibility:visible" wrapcoords="-48 0 -48 21566 21600 21566 21600 0 -48 0">
            <v:imagedata r:id="rId15" o:title="" cropright="14452f"/>
            <w10:wrap type="tight"/>
          </v:shape>
        </w:pict>
      </w:r>
    </w:p>
    <w:p w:rsidR="004D11BD" w:rsidRDefault="004D11BD" w:rsidP="00E3709C">
      <w:pPr>
        <w:rPr>
          <w:sz w:val="20"/>
          <w:szCs w:val="20"/>
        </w:rPr>
      </w:pPr>
    </w:p>
    <w:p w:rsidR="004D11BD" w:rsidRDefault="004D11BD" w:rsidP="00E3709C">
      <w:pPr>
        <w:rPr>
          <w:sz w:val="20"/>
          <w:szCs w:val="20"/>
        </w:rPr>
      </w:pPr>
    </w:p>
    <w:p w:rsidR="004D11BD" w:rsidRDefault="004D11BD" w:rsidP="00E3709C">
      <w:pPr>
        <w:rPr>
          <w:b/>
          <w:bCs/>
          <w:sz w:val="20"/>
          <w:szCs w:val="20"/>
          <w:u w:val="single"/>
        </w:rPr>
      </w:pPr>
      <w:r w:rsidRPr="00155A54">
        <w:rPr>
          <w:b/>
          <w:bCs/>
          <w:sz w:val="20"/>
          <w:szCs w:val="20"/>
          <w:u w:val="single"/>
        </w:rPr>
        <w:t xml:space="preserve">III- </w:t>
      </w:r>
      <w:r>
        <w:rPr>
          <w:b/>
          <w:bCs/>
          <w:sz w:val="20"/>
          <w:szCs w:val="20"/>
          <w:u w:val="single"/>
        </w:rPr>
        <w:t>Exploitation du tableau</w:t>
      </w:r>
    </w:p>
    <w:p w:rsidR="004D11BD" w:rsidRPr="00155A54" w:rsidRDefault="004D11BD" w:rsidP="00E3709C">
      <w:pPr>
        <w:rPr>
          <w:b/>
          <w:bCs/>
          <w:sz w:val="20"/>
          <w:szCs w:val="20"/>
          <w:u w:val="single"/>
        </w:rPr>
      </w:pPr>
    </w:p>
    <w:p w:rsidR="004D11BD" w:rsidRPr="00FF11EC" w:rsidRDefault="004D11BD" w:rsidP="00B841E2">
      <w:pPr>
        <w:numPr>
          <w:ilvl w:val="0"/>
          <w:numId w:val="4"/>
        </w:numPr>
        <w:tabs>
          <w:tab w:val="clear" w:pos="720"/>
          <w:tab w:val="num" w:pos="284"/>
        </w:tabs>
        <w:ind w:left="284" w:firstLine="0"/>
        <w:rPr>
          <w:b/>
          <w:bCs/>
          <w:sz w:val="20"/>
          <w:szCs w:val="20"/>
        </w:rPr>
      </w:pPr>
      <w:r w:rsidRPr="00FF11EC">
        <w:rPr>
          <w:b/>
          <w:bCs/>
          <w:sz w:val="20"/>
          <w:szCs w:val="20"/>
        </w:rPr>
        <w:t>A l’aide des chiffres donnés dans le tableau, construire en rouge dans le graphique suivant la courbe représentant l’évolution du PIB annuel de la France avec indice base 100 au 1</w:t>
      </w:r>
      <w:r w:rsidRPr="00FF11EC">
        <w:rPr>
          <w:b/>
          <w:bCs/>
          <w:sz w:val="20"/>
          <w:szCs w:val="20"/>
          <w:vertAlign w:val="superscript"/>
        </w:rPr>
        <w:t>er</w:t>
      </w:r>
      <w:r w:rsidRPr="00FF11EC">
        <w:rPr>
          <w:b/>
          <w:bCs/>
          <w:sz w:val="20"/>
          <w:szCs w:val="20"/>
        </w:rPr>
        <w:t xml:space="preserve"> janvier 1999.</w:t>
      </w:r>
    </w:p>
    <w:p w:rsidR="004D11BD" w:rsidRDefault="004D11BD" w:rsidP="00085910">
      <w:pPr>
        <w:ind w:left="360"/>
        <w:rPr>
          <w:sz w:val="20"/>
          <w:szCs w:val="20"/>
        </w:rPr>
      </w:pPr>
    </w:p>
    <w:tbl>
      <w:tblPr>
        <w:tblW w:w="28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2"/>
        <w:gridCol w:w="1713"/>
      </w:tblGrid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B841E2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</w:t>
            </w:r>
          </w:p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( 1</w:t>
            </w:r>
            <w:r w:rsidRPr="00085910">
              <w:rPr>
                <w:sz w:val="20"/>
                <w:szCs w:val="20"/>
                <w:vertAlign w:val="superscript"/>
              </w:rPr>
              <w:t>er</w:t>
            </w:r>
            <w:proofErr w:type="gramEnd"/>
            <w:r>
              <w:rPr>
                <w:sz w:val="20"/>
                <w:szCs w:val="20"/>
              </w:rPr>
              <w:t xml:space="preserve"> janvier)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PIB annuel indicé base  100 au 1</w:t>
            </w:r>
            <w:r w:rsidRPr="00085910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janvier 1999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115,9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119,2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4D11BD">
        <w:trPr>
          <w:trHeight w:val="288"/>
        </w:trPr>
        <w:tc>
          <w:tcPr>
            <w:tcW w:w="1122" w:type="dxa"/>
            <w:vAlign w:val="center"/>
          </w:tcPr>
          <w:p w:rsidR="004D11BD" w:rsidRDefault="004D11BD" w:rsidP="002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713" w:type="dxa"/>
            <w:vAlign w:val="center"/>
          </w:tcPr>
          <w:p w:rsidR="004D11BD" w:rsidRDefault="004D11BD" w:rsidP="00085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</w:t>
            </w:r>
          </w:p>
        </w:tc>
      </w:tr>
    </w:tbl>
    <w:p w:rsidR="004D11BD" w:rsidRDefault="004D11BD" w:rsidP="00085910">
      <w:pPr>
        <w:ind w:left="360"/>
        <w:rPr>
          <w:sz w:val="20"/>
          <w:szCs w:val="20"/>
        </w:rPr>
      </w:pPr>
    </w:p>
    <w:p w:rsidR="004D11BD" w:rsidRDefault="004D11BD" w:rsidP="00085910">
      <w:pPr>
        <w:ind w:left="360"/>
        <w:rPr>
          <w:sz w:val="20"/>
          <w:szCs w:val="20"/>
        </w:rPr>
      </w:pPr>
    </w:p>
    <w:p w:rsidR="004D11BD" w:rsidRDefault="004D11BD" w:rsidP="00085910">
      <w:pPr>
        <w:ind w:left="360"/>
        <w:rPr>
          <w:sz w:val="20"/>
          <w:szCs w:val="20"/>
        </w:rPr>
      </w:pPr>
    </w:p>
    <w:p w:rsidR="004D11BD" w:rsidRDefault="004D11BD" w:rsidP="00085910">
      <w:pPr>
        <w:ind w:left="360"/>
        <w:rPr>
          <w:sz w:val="20"/>
          <w:szCs w:val="20"/>
        </w:rPr>
      </w:pPr>
    </w:p>
    <w:p w:rsidR="004D11BD" w:rsidRDefault="004D11BD" w:rsidP="00085910">
      <w:pPr>
        <w:ind w:left="360"/>
        <w:rPr>
          <w:sz w:val="20"/>
          <w:szCs w:val="20"/>
        </w:rPr>
      </w:pPr>
    </w:p>
    <w:p w:rsidR="004D11BD" w:rsidRDefault="004D11B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11BD" w:rsidRPr="009C5958" w:rsidRDefault="004D11BD" w:rsidP="00085910">
      <w:pPr>
        <w:ind w:left="360"/>
        <w:rPr>
          <w:sz w:val="20"/>
          <w:szCs w:val="20"/>
        </w:rPr>
      </w:pPr>
    </w:p>
    <w:p w:rsidR="004D11BD" w:rsidRPr="000546B7" w:rsidRDefault="004D11BD" w:rsidP="005C5286">
      <w:pPr>
        <w:numPr>
          <w:ilvl w:val="0"/>
          <w:numId w:val="4"/>
        </w:numPr>
        <w:tabs>
          <w:tab w:val="clear" w:pos="720"/>
          <w:tab w:val="num" w:pos="284"/>
        </w:tabs>
        <w:ind w:left="284" w:firstLine="0"/>
        <w:rPr>
          <w:b/>
          <w:bCs/>
          <w:sz w:val="20"/>
          <w:szCs w:val="20"/>
        </w:rPr>
      </w:pPr>
      <w:r w:rsidRPr="000546B7">
        <w:rPr>
          <w:b/>
          <w:bCs/>
          <w:sz w:val="20"/>
          <w:szCs w:val="20"/>
        </w:rPr>
        <w:t>Déterminer à l’aide des TCAM trouvés précédemment, le temps de doublement du PIB pour chacun des trois pays considérés.</w:t>
      </w:r>
    </w:p>
    <w:p w:rsidR="004D11BD" w:rsidRDefault="004D11BD" w:rsidP="00E3709C"/>
    <w:p w:rsidR="0013627A" w:rsidRPr="00B376A8" w:rsidRDefault="0013627A" w:rsidP="0013627A">
      <w:pPr>
        <w:rPr>
          <w:color w:val="800000"/>
          <w:sz w:val="20"/>
          <w:szCs w:val="20"/>
        </w:rPr>
      </w:pPr>
      <w:r w:rsidRPr="00B376A8">
        <w:rPr>
          <w:color w:val="800000"/>
          <w:sz w:val="20"/>
          <w:szCs w:val="20"/>
        </w:rPr>
        <w:t xml:space="preserve">Pour chacun des trois pays, on </w:t>
      </w:r>
      <w:r>
        <w:rPr>
          <w:color w:val="800000"/>
          <w:sz w:val="20"/>
          <w:szCs w:val="20"/>
        </w:rPr>
        <w:t xml:space="preserve"> détermine le nombre d’années n tel que : V</w:t>
      </w:r>
      <w:r>
        <w:rPr>
          <w:color w:val="800000"/>
          <w:sz w:val="20"/>
          <w:szCs w:val="20"/>
          <w:vertAlign w:val="subscript"/>
        </w:rPr>
        <w:t>A</w:t>
      </w:r>
      <w:r>
        <w:rPr>
          <w:color w:val="800000"/>
          <w:sz w:val="20"/>
          <w:szCs w:val="20"/>
        </w:rPr>
        <w:t>= 2V</w:t>
      </w:r>
      <w:r>
        <w:rPr>
          <w:color w:val="800000"/>
          <w:sz w:val="20"/>
          <w:szCs w:val="20"/>
          <w:vertAlign w:val="subscript"/>
        </w:rPr>
        <w:t xml:space="preserve">D  </w:t>
      </w:r>
      <w:r>
        <w:rPr>
          <w:color w:val="800000"/>
          <w:sz w:val="20"/>
          <w:szCs w:val="20"/>
        </w:rPr>
        <w:t xml:space="preserve"> avec t le TCAM de chacun des pays</w:t>
      </w:r>
    </w:p>
    <w:p w:rsidR="0013627A" w:rsidRDefault="0013627A" w:rsidP="0013627A">
      <w:pPr>
        <w:rPr>
          <w:color w:val="800000"/>
          <w:sz w:val="20"/>
        </w:rPr>
      </w:pPr>
      <w:r>
        <w:rPr>
          <w:color w:val="800000"/>
          <w:sz w:val="20"/>
          <w:szCs w:val="20"/>
        </w:rPr>
        <w:t xml:space="preserve">      </w:t>
      </w:r>
      <w:r>
        <w:rPr>
          <w:color w:val="800000"/>
          <w:sz w:val="20"/>
          <w:szCs w:val="20"/>
        </w:rPr>
        <w:sym w:font="Symbol" w:char="F0DB"/>
      </w:r>
      <w:r w:rsidRPr="00B376A8">
        <w:rPr>
          <w:color w:val="800000"/>
          <w:sz w:val="20"/>
        </w:rPr>
        <w:t xml:space="preserve"> </w:t>
      </w:r>
      <w:r>
        <w:rPr>
          <w:color w:val="800000"/>
          <w:sz w:val="20"/>
        </w:rPr>
        <w:t>V</w:t>
      </w:r>
      <w:r>
        <w:rPr>
          <w:color w:val="800000"/>
          <w:sz w:val="20"/>
          <w:vertAlign w:val="subscript"/>
        </w:rPr>
        <w:t>D</w:t>
      </w:r>
      <w:r>
        <w:rPr>
          <w:color w:val="800000"/>
          <w:sz w:val="20"/>
        </w:rPr>
        <w:t xml:space="preserve"> (1+t/100</w:t>
      </w:r>
      <w:proofErr w:type="gramStart"/>
      <w:r>
        <w:rPr>
          <w:color w:val="800000"/>
          <w:sz w:val="20"/>
        </w:rPr>
        <w:t>)</w:t>
      </w:r>
      <w:r>
        <w:rPr>
          <w:color w:val="800000"/>
          <w:sz w:val="20"/>
          <w:vertAlign w:val="superscript"/>
        </w:rPr>
        <w:t>n</w:t>
      </w:r>
      <w:proofErr w:type="gramEnd"/>
      <w:r>
        <w:rPr>
          <w:color w:val="800000"/>
          <w:sz w:val="20"/>
        </w:rPr>
        <w:t xml:space="preserve"> = 2V</w:t>
      </w:r>
      <w:r>
        <w:rPr>
          <w:color w:val="800000"/>
          <w:sz w:val="20"/>
          <w:vertAlign w:val="subscript"/>
        </w:rPr>
        <w:t>D</w:t>
      </w:r>
      <w:r>
        <w:rPr>
          <w:color w:val="800000"/>
          <w:sz w:val="20"/>
        </w:rPr>
        <w:t xml:space="preserve"> </w:t>
      </w:r>
    </w:p>
    <w:p w:rsidR="0013627A" w:rsidRDefault="0013627A" w:rsidP="0013627A">
      <w:pPr>
        <w:rPr>
          <w:color w:val="800000"/>
          <w:sz w:val="20"/>
        </w:rPr>
      </w:pPr>
      <w:r>
        <w:rPr>
          <w:color w:val="800000"/>
          <w:sz w:val="20"/>
        </w:rPr>
        <w:t xml:space="preserve">      </w:t>
      </w:r>
      <w:r>
        <w:rPr>
          <w:color w:val="800000"/>
          <w:sz w:val="20"/>
        </w:rPr>
        <w:sym w:font="Symbol" w:char="F0DB"/>
      </w:r>
      <w:r>
        <w:rPr>
          <w:color w:val="800000"/>
          <w:sz w:val="20"/>
        </w:rPr>
        <w:t xml:space="preserve"> (1+t/100</w:t>
      </w:r>
      <w:proofErr w:type="gramStart"/>
      <w:r>
        <w:rPr>
          <w:color w:val="800000"/>
          <w:sz w:val="20"/>
        </w:rPr>
        <w:t>)</w:t>
      </w:r>
      <w:r>
        <w:rPr>
          <w:color w:val="800000"/>
          <w:sz w:val="20"/>
          <w:vertAlign w:val="superscript"/>
        </w:rPr>
        <w:t>n</w:t>
      </w:r>
      <w:proofErr w:type="gramEnd"/>
      <w:r>
        <w:rPr>
          <w:color w:val="800000"/>
          <w:sz w:val="20"/>
        </w:rPr>
        <w:t xml:space="preserve"> = 2</w:t>
      </w:r>
    </w:p>
    <w:p w:rsidR="0013627A" w:rsidRDefault="0013627A" w:rsidP="0013627A">
      <w:pPr>
        <w:rPr>
          <w:color w:val="800000"/>
          <w:sz w:val="20"/>
        </w:rPr>
      </w:pPr>
      <w:r>
        <w:rPr>
          <w:color w:val="800000"/>
          <w:sz w:val="20"/>
        </w:rPr>
        <w:t xml:space="preserve">      </w:t>
      </w:r>
      <w:r>
        <w:rPr>
          <w:color w:val="800000"/>
          <w:sz w:val="20"/>
        </w:rPr>
        <w:sym w:font="Symbol" w:char="F0DB"/>
      </w:r>
      <w:r>
        <w:rPr>
          <w:color w:val="800000"/>
          <w:sz w:val="20"/>
        </w:rPr>
        <w:t xml:space="preserve"> ln (1+t/100</w:t>
      </w:r>
      <w:proofErr w:type="gramStart"/>
      <w:r>
        <w:rPr>
          <w:color w:val="800000"/>
          <w:sz w:val="20"/>
        </w:rPr>
        <w:t>)</w:t>
      </w:r>
      <w:r>
        <w:rPr>
          <w:color w:val="800000"/>
          <w:sz w:val="20"/>
          <w:vertAlign w:val="superscript"/>
        </w:rPr>
        <w:t>n</w:t>
      </w:r>
      <w:proofErr w:type="gramEnd"/>
      <w:r>
        <w:rPr>
          <w:color w:val="800000"/>
          <w:sz w:val="20"/>
        </w:rPr>
        <w:t xml:space="preserve"> = ln2</w:t>
      </w:r>
    </w:p>
    <w:p w:rsidR="0013627A" w:rsidRDefault="0013627A" w:rsidP="0013627A">
      <w:pPr>
        <w:numPr>
          <w:ilvl w:val="0"/>
          <w:numId w:val="6"/>
        </w:numPr>
        <w:rPr>
          <w:color w:val="800000"/>
          <w:sz w:val="20"/>
        </w:rPr>
      </w:pPr>
      <w:r>
        <w:rPr>
          <w:color w:val="800000"/>
          <w:sz w:val="20"/>
        </w:rPr>
        <w:t xml:space="preserve">n </w:t>
      </w:r>
      <w:r w:rsidRPr="00B376A8">
        <w:rPr>
          <w:rFonts w:ascii="Arial" w:hAnsi="Arial" w:cs="Arial"/>
          <w:color w:val="800000"/>
          <w:sz w:val="20"/>
        </w:rPr>
        <w:t>x</w:t>
      </w:r>
      <w:r>
        <w:rPr>
          <w:color w:val="800000"/>
          <w:sz w:val="20"/>
        </w:rPr>
        <w:t xml:space="preserve"> ln (1+t/100) = ln2</w:t>
      </w:r>
    </w:p>
    <w:p w:rsidR="0013627A" w:rsidRPr="00B376A8" w:rsidRDefault="0013627A" w:rsidP="0013627A">
      <w:pPr>
        <w:numPr>
          <w:ilvl w:val="0"/>
          <w:numId w:val="6"/>
        </w:numPr>
        <w:rPr>
          <w:sz w:val="20"/>
          <w:szCs w:val="20"/>
        </w:rPr>
      </w:pPr>
      <w:r>
        <w:rPr>
          <w:color w:val="800000"/>
          <w:sz w:val="20"/>
        </w:rPr>
        <w:t xml:space="preserve">n = </w:t>
      </w:r>
      <w:r w:rsidR="00EE22EB" w:rsidRPr="0013627A">
        <w:rPr>
          <w:sz w:val="20"/>
          <w:szCs w:val="20"/>
        </w:rPr>
        <w:fldChar w:fldCharType="begin"/>
      </w:r>
      <w:r w:rsidRPr="0013627A">
        <w:rPr>
          <w:sz w:val="20"/>
          <w:szCs w:val="20"/>
        </w:rPr>
        <w:instrText xml:space="preserve"> QUOTE </w:instrText>
      </w:r>
      <w:r w:rsidR="00B6750A" w:rsidRPr="00EE22EB">
        <w:rPr>
          <w:position w:val="-44"/>
        </w:rPr>
        <w:pict>
          <v:shape id="_x0000_i1037" type="#_x0000_t75" style="width:40pt;height: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3627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14383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B14383&quot;&gt;&lt;m:oMathPara&gt;&lt;m:oMath&gt;&lt;m:f&gt;&lt;m:fPr&gt;&lt;m:ctrlPr&gt;&lt;w:rPr&gt;&lt;w:rFonts w:ascii=&quot;Cambria Math&quot; w:h-ansi=&quot;Cambria Math&quot;/&gt;&lt;wx:font wx:val=&quot;Cambria Math&quot;/&gt;&lt;w:i/&gt;&lt;w:color w:val=&quot;80000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/w:rPr&gt;&lt;m:t&gt;ln2&lt;/m:t&gt;&lt;/m:r&gt;&lt;/m:num&gt;&lt;m:den&gt;&lt;m:eqArr&gt;&lt;m:eqArrPr&gt;&lt;m:ctrlPr&gt;&lt;w:rPr&gt;&lt;w:rFonts w:ascii=&quot;Cambria Math&quot; w:h-ansi=&quot;Cambria Math&quot;/&gt;&lt;wx:font wx:val=&quot;Cambria Math&quot;/&gt;&lt;w:i/&gt;&lt;w:color w:val=&quot;800000&quot;/&gt;&lt;/w:rPr&gt;&lt;/m:ctrlPr&gt;&lt;/m:eqArrPr&gt;&lt;m:e&gt;&lt;m:func&gt;&lt;m:funcPr&gt;&lt;m:ctrlPr&gt;&lt;w:rPr&gt;&lt;w:rFonts w:ascii=&quot;Cambria Math&quot; w:h-ansi=&quot;Cambria Math&quot;/&gt;&lt;wx:font wx:val=&quot;Cambria Math&quot;/&gt;&lt;w:color w:val=&quot;800000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color w:val=&quot;800000&quot;/&gt;&lt;/w:rPr&gt;&lt;m:t&gt;ln&lt;/m:t&gt;&lt;/m:r&gt;&lt;/m:fName&gt;&lt;m:e&gt;&lt;m:d&gt;&lt;m:dPr&gt;&lt;m:ctrlPr&gt;&lt;w:rPr&gt;&lt;w:rFonts w:ascii=&quot;Cambria Math&quot; w:h-ansi=&quot;Cambria Math&quot;/&gt;&lt;wx:font wx:val=&quot;Cambria Math&quot;/&gt;&lt;w:i/&gt;&lt;w:color w:val=&quot;800000&quot;/&gt;&lt;/w:rPr&gt;&lt;/m:ctrlPr&gt;&lt;/m:dPr&gt;&lt;m:e&gt;&lt;m:r&gt;&lt;w:rPr&gt;&lt;w:rFonts w:ascii=&quot;Cambria Math&quot; w:h-ansi=&quot;Cambria Math&quot;/&gt;&lt;wx:font wx:val=&quot;Cambria Math&quot;/&gt;&lt;w:i/&gt;&lt;w:color w:val=&quot;800000&quot;/&gt;&lt;/w:rPr&gt;&lt;m:t&gt;1+&lt;/m:t&gt;&lt;/m:r&gt;&lt;m:f&gt;&lt;m:fPr&gt;&lt;m:ctrlPr&gt;&lt;w:rPr&gt;&lt;w:rFonts w:ascii=&quot;Cambria Math&quot; w:h-ansi=&quot;Cambria Math&quot;/&gt;&lt;wx:font wx:val=&quot;Cambria Math&quot;/&gt;&lt;w:i/&gt;&lt;w:color w:val=&quot;80000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800000&quot;/&gt;&lt;/w:rPr&gt;&lt;m:t&gt;100&lt;/m:t&gt;&lt;/m:r&gt;&lt;/m:den&gt;&lt;/m:f&gt;&lt;/m:e&gt;&lt;/m:d&gt;&lt;m:ctrlPr&gt;&lt;w:rPr&gt;&lt;w:rFonts w:ascii=&quot;Cambria Math&quot; w:h-ansi=&quot;Cambria Math&quot;/&gt;&lt;wx:font wx:val=&quot;Cambria Math&quot;/&gt;&lt;w:i/&gt;&lt;w:color w:val=&quot;800000&quot;/&gt;&lt;/w:rPr&gt;&lt;/m:ctrlPr&gt;&lt;/m:e&gt;&lt;/m:func&gt;&lt;/m:e&gt;&lt;m:e/&gt;&lt;/m:eqAr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13627A">
        <w:rPr>
          <w:sz w:val="20"/>
          <w:szCs w:val="20"/>
        </w:rPr>
        <w:instrText xml:space="preserve"> </w:instrText>
      </w:r>
      <w:r w:rsidR="00EE22EB" w:rsidRPr="0013627A">
        <w:rPr>
          <w:sz w:val="20"/>
          <w:szCs w:val="20"/>
        </w:rPr>
        <w:fldChar w:fldCharType="separate"/>
      </w:r>
      <w:r w:rsidR="00B6750A" w:rsidRPr="00EE22EB">
        <w:rPr>
          <w:position w:val="-44"/>
        </w:rPr>
        <w:pict>
          <v:shape id="_x0000_i1038" type="#_x0000_t75" style="width:40pt;height: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3627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14383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B14383&quot;&gt;&lt;m:oMathPara&gt;&lt;m:oMath&gt;&lt;m:f&gt;&lt;m:fPr&gt;&lt;m:ctrlPr&gt;&lt;w:rPr&gt;&lt;w:rFonts w:ascii=&quot;Cambria Math&quot; w:h-ansi=&quot;Cambria Math&quot;/&gt;&lt;wx:font wx:val=&quot;Cambria Math&quot;/&gt;&lt;w:i/&gt;&lt;w:color w:val=&quot;80000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/w:rPr&gt;&lt;m:t&gt;ln2&lt;/m:t&gt;&lt;/m:r&gt;&lt;/m:num&gt;&lt;m:den&gt;&lt;m:eqArr&gt;&lt;m:eqArrPr&gt;&lt;m:ctrlPr&gt;&lt;w:rPr&gt;&lt;w:rFonts w:ascii=&quot;Cambria Math&quot; w:h-ansi=&quot;Cambria Math&quot;/&gt;&lt;wx:font wx:val=&quot;Cambria Math&quot;/&gt;&lt;w:i/&gt;&lt;w:color w:val=&quot;800000&quot;/&gt;&lt;/w:rPr&gt;&lt;/m:ctrlPr&gt;&lt;/m:eqArrPr&gt;&lt;m:e&gt;&lt;m:func&gt;&lt;m:funcPr&gt;&lt;m:ctrlPr&gt;&lt;w:rPr&gt;&lt;w:rFonts w:ascii=&quot;Cambria Math&quot; w:h-ansi=&quot;Cambria Math&quot;/&gt;&lt;wx:font wx:val=&quot;Cambria Math&quot;/&gt;&lt;w:color w:val=&quot;800000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color w:val=&quot;800000&quot;/&gt;&lt;/w:rPr&gt;&lt;m:t&gt;ln&lt;/m:t&gt;&lt;/m:r&gt;&lt;/m:fName&gt;&lt;m:e&gt;&lt;m:d&gt;&lt;m:dPr&gt;&lt;m:ctrlPr&gt;&lt;w:rPr&gt;&lt;w:rFonts w:ascii=&quot;Cambria Math&quot; w:h-ansi=&quot;Cambria Math&quot;/&gt;&lt;wx:font wx:val=&quot;Cambria Math&quot;/&gt;&lt;w:i/&gt;&lt;w:color w:val=&quot;800000&quot;/&gt;&lt;/w:rPr&gt;&lt;/m:ctrlPr&gt;&lt;/m:dPr&gt;&lt;m:e&gt;&lt;m:r&gt;&lt;w:rPr&gt;&lt;w:rFonts w:ascii=&quot;Cambria Math&quot; w:h-ansi=&quot;Cambria Math&quot;/&gt;&lt;wx:font wx:val=&quot;Cambria Math&quot;/&gt;&lt;w:i/&gt;&lt;w:color w:val=&quot;800000&quot;/&gt;&lt;/w:rPr&gt;&lt;m:t&gt;1+&lt;/m:t&gt;&lt;/m:r&gt;&lt;m:f&gt;&lt;m:fPr&gt;&lt;m:ctrlPr&gt;&lt;w:rPr&gt;&lt;w:rFonts w:ascii=&quot;Cambria Math&quot; w:h-ansi=&quot;Cambria Math&quot;/&gt;&lt;wx:font wx:val=&quot;Cambria Math&quot;/&gt;&lt;w:i/&gt;&lt;w:color w:val=&quot;80000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800000&quot;/&gt;&lt;/w:rPr&gt;&lt;m:t&gt;100&lt;/m:t&gt;&lt;/m:r&gt;&lt;/m:den&gt;&lt;/m:f&gt;&lt;/m:e&gt;&lt;/m:d&gt;&lt;m:ctrlPr&gt;&lt;w:rPr&gt;&lt;w:rFonts w:ascii=&quot;Cambria Math&quot; w:h-ansi=&quot;Cambria Math&quot;/&gt;&lt;wx:font wx:val=&quot;Cambria Math&quot;/&gt;&lt;w:i/&gt;&lt;w:color w:val=&quot;800000&quot;/&gt;&lt;/w:rPr&gt;&lt;/m:ctrlPr&gt;&lt;/m:e&gt;&lt;/m:func&gt;&lt;/m:e&gt;&lt;m:e/&gt;&lt;/m:eqAr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EE22EB" w:rsidRPr="0013627A">
        <w:rPr>
          <w:sz w:val="20"/>
          <w:szCs w:val="20"/>
        </w:rPr>
        <w:fldChar w:fldCharType="end"/>
      </w:r>
    </w:p>
    <w:p w:rsidR="0013627A" w:rsidRDefault="0013627A" w:rsidP="0013627A">
      <w:pPr>
        <w:ind w:left="285"/>
        <w:rPr>
          <w:color w:val="800000"/>
          <w:sz w:val="20"/>
        </w:rPr>
      </w:pPr>
      <w:r>
        <w:rPr>
          <w:color w:val="800000"/>
          <w:sz w:val="20"/>
        </w:rPr>
        <w:t>On obtient donc par ce calcul pour chacun des pays : un temps de doublement du PIB pour :</w:t>
      </w:r>
    </w:p>
    <w:p w:rsidR="0013627A" w:rsidRDefault="0013627A" w:rsidP="0013627A">
      <w:pPr>
        <w:ind w:left="285"/>
        <w:rPr>
          <w:color w:val="800000"/>
          <w:sz w:val="20"/>
        </w:rPr>
      </w:pPr>
    </w:p>
    <w:p w:rsidR="0013627A" w:rsidRDefault="0013627A" w:rsidP="0013627A">
      <w:pPr>
        <w:ind w:left="285"/>
        <w:rPr>
          <w:color w:val="800000"/>
          <w:sz w:val="20"/>
        </w:rPr>
      </w:pPr>
      <w:r>
        <w:rPr>
          <w:color w:val="800000"/>
          <w:sz w:val="20"/>
        </w:rPr>
        <w:t xml:space="preserve">Les Etats-Unis :    n =   </w:t>
      </w:r>
      <w:r w:rsidR="00EE22EB" w:rsidRPr="0013627A">
        <w:rPr>
          <w:color w:val="800000"/>
          <w:sz w:val="20"/>
        </w:rPr>
        <w:fldChar w:fldCharType="begin"/>
      </w:r>
      <w:r w:rsidRPr="0013627A">
        <w:rPr>
          <w:color w:val="800000"/>
          <w:sz w:val="20"/>
        </w:rPr>
        <w:instrText xml:space="preserve"> QUOTE </w:instrText>
      </w:r>
      <w:r w:rsidR="00B6750A" w:rsidRPr="00EE22EB">
        <w:rPr>
          <w:position w:val="-32"/>
        </w:rPr>
        <w:pict>
          <v:shape id="_x0000_i1039" type="#_x0000_t75" style="width:50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3627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56493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656493&quot;&gt;&lt;m:oMathPara&gt;&lt;m:oMath&gt;&lt;m:f&gt;&lt;m:fPr&gt;&lt;m:ctrlPr&gt;&lt;w:rPr&gt;&lt;w:rFonts w:ascii=&quot;Cambria Math&quot; w:h-ansi=&quot;Cambria Math&quot;/&gt;&lt;wx:font wx:val=&quot;Cambria Math&quot;/&gt;&lt;w:i/&gt;&lt;w:color w:val=&quot;80000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/w:rPr&gt;&lt;m:t&gt;ln2&lt;/m:t&gt;&lt;/m:r&gt;&lt;/m:num&gt;&lt;m:den&gt;&lt;m:eqArr&gt;&lt;m:eqArrPr&gt;&lt;m:ctrlPr&gt;&lt;w:rPr&gt;&lt;w:rFonts w:ascii=&quot;Cambria Math&quot; w:h-ansi=&quot;Cambria Math&quot;/&gt;&lt;wx:font wx:val=&quot;Cambria Math&quot;/&gt;&lt;w:i/&gt;&lt;w:color w:val=&quot;800000&quot;/&gt;&lt;/w:rPr&gt;&lt;/m:ctrlPr&gt;&lt;/m:eqArrPr&gt;&lt;m:e&gt;&lt;m:func&gt;&lt;m:funcPr&gt;&lt;m:ctrlPr&gt;&lt;w:rPr&gt;&lt;w:rFonts w:ascii=&quot;Cambria Math&quot; w:h-ansi=&quot;Cambria Math&quot;/&gt;&lt;wx:font wx:val=&quot;Cambria Math&quot;/&gt;&lt;w:color w:val=&quot;800000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color w:val=&quot;800000&quot;/&gt;&lt;/w:rPr&gt;&lt;m:t&gt;ln&lt;/m:t&gt;&lt;/m:r&gt;&lt;/m:fName&gt;&lt;m:e&gt;&lt;m:d&gt;&lt;m:dPr&gt;&lt;m:ctrlPr&gt;&lt;w:rPr&gt;&lt;w:rFonts w:ascii=&quot;Cambria Math&quot; w:h-ansi=&quot;Cambria Math&quot;/&gt;&lt;wx:font wx:val=&quot;Cambria Math&quot;/&gt;&lt;w:i/&gt;&lt;w:color w:val=&quot;800000&quot;/&gt;&lt;/w:rPr&gt;&lt;/m:ctrlPr&gt;&lt;/m:dPr&gt;&lt;m:e&gt;&lt;m:r&gt;&lt;w:rPr&gt;&lt;w:rFonts w:ascii=&quot;Cambria Math&quot; w:h-ansi=&quot;Cambria Math&quot;/&gt;&lt;wx:font wx:val=&quot;Cambria Math&quot;/&gt;&lt;w:i/&gt;&lt;w:color w:val=&quot;800000&quot;/&gt;&lt;/w:rPr&gt;&lt;m:t&gt;1+2/100&lt;/m:t&gt;&lt;/m:r&gt;&lt;/m:e&gt;&lt;/m:d&gt;&lt;m:ctrlPr&gt;&lt;w:rPr&gt;&lt;w:rFonts w:ascii=&quot;Cambria Math&quot; w:h-ansi=&quot;Cambria Math&quot;/&gt;&lt;wx:font wx:val=&quot;Cambria Math&quot;/&gt;&lt;w:i/&gt;&lt;w:color w:val=&quot;800000&quot;/&gt;&lt;/w:rPr&gt;&lt;/m:ctrlPr&gt;&lt;/m:e&gt;&lt;/m:func&gt;&lt;/m:e&gt;&lt;m:e/&gt;&lt;/m:eqAr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13627A">
        <w:rPr>
          <w:color w:val="800000"/>
          <w:sz w:val="20"/>
        </w:rPr>
        <w:instrText xml:space="preserve"> </w:instrText>
      </w:r>
      <w:r w:rsidR="00EE22EB" w:rsidRPr="0013627A">
        <w:rPr>
          <w:color w:val="800000"/>
          <w:sz w:val="20"/>
        </w:rPr>
        <w:fldChar w:fldCharType="separate"/>
      </w:r>
      <w:r w:rsidR="00B6750A" w:rsidRPr="00EE22EB">
        <w:rPr>
          <w:position w:val="-32"/>
        </w:rPr>
        <w:pict>
          <v:shape id="_x0000_i1040" type="#_x0000_t75" style="width:50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3627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56493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656493&quot;&gt;&lt;m:oMathPara&gt;&lt;m:oMath&gt;&lt;m:f&gt;&lt;m:fPr&gt;&lt;m:ctrlPr&gt;&lt;w:rPr&gt;&lt;w:rFonts w:ascii=&quot;Cambria Math&quot; w:h-ansi=&quot;Cambria Math&quot;/&gt;&lt;wx:font wx:val=&quot;Cambria Math&quot;/&gt;&lt;w:i/&gt;&lt;w:color w:val=&quot;80000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/w:rPr&gt;&lt;m:t&gt;ln2&lt;/m:t&gt;&lt;/m:r&gt;&lt;/m:num&gt;&lt;m:den&gt;&lt;m:eqArr&gt;&lt;m:eqArrPr&gt;&lt;m:ctrlPr&gt;&lt;w:rPr&gt;&lt;w:rFonts w:ascii=&quot;Cambria Math&quot; w:h-ansi=&quot;Cambria Math&quot;/&gt;&lt;wx:font wx:val=&quot;Cambria Math&quot;/&gt;&lt;w:i/&gt;&lt;w:color w:val=&quot;800000&quot;/&gt;&lt;/w:rPr&gt;&lt;/m:ctrlPr&gt;&lt;/m:eqArrPr&gt;&lt;m:e&gt;&lt;m:func&gt;&lt;m:funcPr&gt;&lt;m:ctrlPr&gt;&lt;w:rPr&gt;&lt;w:rFonts w:ascii=&quot;Cambria Math&quot; w:h-ansi=&quot;Cambria Math&quot;/&gt;&lt;wx:font wx:val=&quot;Cambria Math&quot;/&gt;&lt;w:color w:val=&quot;800000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color w:val=&quot;800000&quot;/&gt;&lt;/w:rPr&gt;&lt;m:t&gt;ln&lt;/m:t&gt;&lt;/m:r&gt;&lt;/m:fName&gt;&lt;m:e&gt;&lt;m:d&gt;&lt;m:dPr&gt;&lt;m:ctrlPr&gt;&lt;w:rPr&gt;&lt;w:rFonts w:ascii=&quot;Cambria Math&quot; w:h-ansi=&quot;Cambria Math&quot;/&gt;&lt;wx:font wx:val=&quot;Cambria Math&quot;/&gt;&lt;w:i/&gt;&lt;w:color w:val=&quot;800000&quot;/&gt;&lt;/w:rPr&gt;&lt;/m:ctrlPr&gt;&lt;/m:dPr&gt;&lt;m:e&gt;&lt;m:r&gt;&lt;w:rPr&gt;&lt;w:rFonts w:ascii=&quot;Cambria Math&quot; w:h-ansi=&quot;Cambria Math&quot;/&gt;&lt;wx:font wx:val=&quot;Cambria Math&quot;/&gt;&lt;w:i/&gt;&lt;w:color w:val=&quot;800000&quot;/&gt;&lt;/w:rPr&gt;&lt;m:t&gt;1+2/100&lt;/m:t&gt;&lt;/m:r&gt;&lt;/m:e&gt;&lt;/m:d&gt;&lt;m:ctrlPr&gt;&lt;w:rPr&gt;&lt;w:rFonts w:ascii=&quot;Cambria Math&quot; w:h-ansi=&quot;Cambria Math&quot;/&gt;&lt;wx:font wx:val=&quot;Cambria Math&quot;/&gt;&lt;w:i/&gt;&lt;w:color w:val=&quot;800000&quot;/&gt;&lt;/w:rPr&gt;&lt;/m:ctrlPr&gt;&lt;/m:e&gt;&lt;/m:func&gt;&lt;/m:e&gt;&lt;m:e/&gt;&lt;/m:eqAr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EE22EB" w:rsidRPr="0013627A">
        <w:rPr>
          <w:color w:val="800000"/>
          <w:sz w:val="20"/>
        </w:rPr>
        <w:fldChar w:fldCharType="end"/>
      </w:r>
      <w:r>
        <w:rPr>
          <w:color w:val="800000"/>
          <w:sz w:val="20"/>
        </w:rPr>
        <w:t xml:space="preserve">  </w:t>
      </w:r>
      <w:r>
        <w:rPr>
          <w:color w:val="800000"/>
          <w:sz w:val="20"/>
        </w:rPr>
        <w:sym w:font="Symbol" w:char="F0BB"/>
      </w:r>
      <w:r>
        <w:rPr>
          <w:color w:val="800000"/>
          <w:sz w:val="20"/>
        </w:rPr>
        <w:t xml:space="preserve"> 35                          donc  35 ans environ</w:t>
      </w:r>
    </w:p>
    <w:p w:rsidR="0013627A" w:rsidRDefault="0013627A" w:rsidP="0013627A">
      <w:pPr>
        <w:ind w:left="285"/>
        <w:rPr>
          <w:color w:val="800000"/>
          <w:sz w:val="20"/>
        </w:rPr>
      </w:pPr>
      <w:smartTag w:uri="urn:schemas-microsoft-com:office:smarttags" w:element="PersonName">
        <w:smartTagPr>
          <w:attr w:name="ProductID" w:val="la France"/>
        </w:smartTagPr>
        <w:r>
          <w:rPr>
            <w:color w:val="800000"/>
            <w:sz w:val="20"/>
          </w:rPr>
          <w:t>La France</w:t>
        </w:r>
      </w:smartTag>
      <w:r>
        <w:rPr>
          <w:color w:val="800000"/>
          <w:sz w:val="20"/>
        </w:rPr>
        <w:t xml:space="preserve"> :   n =   </w:t>
      </w:r>
      <w:r w:rsidR="00EE22EB" w:rsidRPr="0013627A">
        <w:rPr>
          <w:color w:val="800000"/>
          <w:sz w:val="20"/>
        </w:rPr>
        <w:fldChar w:fldCharType="begin"/>
      </w:r>
      <w:r w:rsidRPr="0013627A">
        <w:rPr>
          <w:color w:val="800000"/>
          <w:sz w:val="20"/>
        </w:rPr>
        <w:instrText xml:space="preserve"> QUOTE </w:instrText>
      </w:r>
      <w:r w:rsidR="00B6750A" w:rsidRPr="00EE22EB">
        <w:rPr>
          <w:position w:val="-32"/>
        </w:rPr>
        <w:pict>
          <v:shape id="_x0000_i1041" type="#_x0000_t75" style="width:57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3627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64E85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564E85&quot;&gt;&lt;m:oMathPara&gt;&lt;m:oMath&gt;&lt;m:f&gt;&lt;m:fPr&gt;&lt;m:ctrlPr&gt;&lt;w:rPr&gt;&lt;w:rFonts w:ascii=&quot;Cambria Math&quot; w:h-ansi=&quot;Cambria Math&quot;/&gt;&lt;wx:font wx:val=&quot;Cambria Math&quot;/&gt;&lt;w:i/&gt;&lt;w:color w:val=&quot;80000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/w:rPr&gt;&lt;m:t&gt;ln2&lt;/m:t&gt;&lt;/m:r&gt;&lt;/m:num&gt;&lt;m:den&gt;&lt;m:eqArr&gt;&lt;m:eqArrPr&gt;&lt;m:ctrlPr&gt;&lt;w:rPr&gt;&lt;w:rFonts w:ascii=&quot;Cambria Math&quot; w:h-ansi=&quot;Cambria Math&quot;/&gt;&lt;wx:font wx:val=&quot;Cambria Math&quot;/&gt;&lt;w:i/&gt;&lt;w:color w:val=&quot;800000&quot;/&gt;&lt;/w:rPr&gt;&lt;/m:ctrlPr&gt;&lt;/m:eqArrPr&gt;&lt;m:e&gt;&lt;m:func&gt;&lt;m:funcPr&gt;&lt;m:ctrlPr&gt;&lt;w:rPr&gt;&lt;w:rFonts w:ascii=&quot;Cambria Math&quot; w:h-ansi=&quot;Cambria Math&quot;/&gt;&lt;wx:font wx:val=&quot;Cambria Math&quot;/&gt;&lt;w:color w:val=&quot;800000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color w:val=&quot;800000&quot;/&gt;&lt;/w:rPr&gt;&lt;m:t&gt;ln&lt;/m:t&gt;&lt;/m:r&gt;&lt;/m:fName&gt;&lt;m:e&gt;&lt;m:d&gt;&lt;m:dPr&gt;&lt;m:ctrlPr&gt;&lt;w:rPr&gt;&lt;w:rFonts w:ascii=&quot;Cambria Math&quot; w:h-ansi=&quot;Cambria Math&quot;/&gt;&lt;wx:font wx:val=&quot;Cambria Math&quot;/&gt;&lt;w:i/&gt;&lt;w:color w:val=&quot;800000&quot;/&gt;&lt;/w:rPr&gt;&lt;/m:ctrlPr&gt;&lt;/m:dPr&gt;&lt;m:e&gt;&lt;m:r&gt;&lt;w:rPr&gt;&lt;w:rFonts w:ascii=&quot;Cambria Math&quot; w:h-ansi=&quot;Cambria Math&quot;/&gt;&lt;wx:font wx:val=&quot;Cambria Math&quot;/&gt;&lt;w:i/&gt;&lt;w:color w:val=&quot;800000&quot;/&gt;&lt;/w:rPr&gt;&lt;m:t&gt;1+1,5/100&lt;/m:t&gt;&lt;/m:r&gt;&lt;/m:e&gt;&lt;/m:d&gt;&lt;m:ctrlPr&gt;&lt;w:rPr&gt;&lt;w:rFonts w:ascii=&quot;Cambria Math&quot; w:h-ansi=&quot;Cambria Math&quot;/&gt;&lt;wx:font wx:val=&quot;Cambria Math&quot;/&gt;&lt;w:i/&gt;&lt;w:color w:val=&quot;800000&quot;/&gt;&lt;/w:rPr&gt;&lt;/m:ctrlPr&gt;&lt;/m:e&gt;&lt;/m:func&gt;&lt;/m:e&gt;&lt;m:e/&gt;&lt;/m:eqAr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13627A">
        <w:rPr>
          <w:color w:val="800000"/>
          <w:sz w:val="20"/>
        </w:rPr>
        <w:instrText xml:space="preserve"> </w:instrText>
      </w:r>
      <w:r w:rsidR="00EE22EB" w:rsidRPr="0013627A">
        <w:rPr>
          <w:color w:val="800000"/>
          <w:sz w:val="20"/>
        </w:rPr>
        <w:fldChar w:fldCharType="separate"/>
      </w:r>
      <w:r w:rsidR="00B6750A" w:rsidRPr="00EE22EB">
        <w:rPr>
          <w:position w:val="-32"/>
        </w:rPr>
        <w:pict>
          <v:shape id="_x0000_i1042" type="#_x0000_t75" style="width:57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3627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64E85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564E85&quot;&gt;&lt;m:oMathPara&gt;&lt;m:oMath&gt;&lt;m:f&gt;&lt;m:fPr&gt;&lt;m:ctrlPr&gt;&lt;w:rPr&gt;&lt;w:rFonts w:ascii=&quot;Cambria Math&quot; w:h-ansi=&quot;Cambria Math&quot;/&gt;&lt;wx:font wx:val=&quot;Cambria Math&quot;/&gt;&lt;w:i/&gt;&lt;w:color w:val=&quot;80000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/w:rPr&gt;&lt;m:t&gt;ln2&lt;/m:t&gt;&lt;/m:r&gt;&lt;/m:num&gt;&lt;m:den&gt;&lt;m:eqArr&gt;&lt;m:eqArrPr&gt;&lt;m:ctrlPr&gt;&lt;w:rPr&gt;&lt;w:rFonts w:ascii=&quot;Cambria Math&quot; w:h-ansi=&quot;Cambria Math&quot;/&gt;&lt;wx:font wx:val=&quot;Cambria Math&quot;/&gt;&lt;w:i/&gt;&lt;w:color w:val=&quot;800000&quot;/&gt;&lt;/w:rPr&gt;&lt;/m:ctrlPr&gt;&lt;/m:eqArrPr&gt;&lt;m:e&gt;&lt;m:func&gt;&lt;m:funcPr&gt;&lt;m:ctrlPr&gt;&lt;w:rPr&gt;&lt;w:rFonts w:ascii=&quot;Cambria Math&quot; w:h-ansi=&quot;Cambria Math&quot;/&gt;&lt;wx:font wx:val=&quot;Cambria Math&quot;/&gt;&lt;w:color w:val=&quot;800000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color w:val=&quot;800000&quot;/&gt;&lt;/w:rPr&gt;&lt;m:t&gt;ln&lt;/m:t&gt;&lt;/m:r&gt;&lt;/m:fName&gt;&lt;m:e&gt;&lt;m:d&gt;&lt;m:dPr&gt;&lt;m:ctrlPr&gt;&lt;w:rPr&gt;&lt;w:rFonts w:ascii=&quot;Cambria Math&quot; w:h-ansi=&quot;Cambria Math&quot;/&gt;&lt;wx:font wx:val=&quot;Cambria Math&quot;/&gt;&lt;w:i/&gt;&lt;w:color w:val=&quot;800000&quot;/&gt;&lt;/w:rPr&gt;&lt;/m:ctrlPr&gt;&lt;/m:dPr&gt;&lt;m:e&gt;&lt;m:r&gt;&lt;w:rPr&gt;&lt;w:rFonts w:ascii=&quot;Cambria Math&quot; w:h-ansi=&quot;Cambria Math&quot;/&gt;&lt;wx:font wx:val=&quot;Cambria Math&quot;/&gt;&lt;w:i/&gt;&lt;w:color w:val=&quot;800000&quot;/&gt;&lt;/w:rPr&gt;&lt;m:t&gt;1+1,5/100&lt;/m:t&gt;&lt;/m:r&gt;&lt;/m:e&gt;&lt;/m:d&gt;&lt;m:ctrlPr&gt;&lt;w:rPr&gt;&lt;w:rFonts w:ascii=&quot;Cambria Math&quot; w:h-ansi=&quot;Cambria Math&quot;/&gt;&lt;wx:font wx:val=&quot;Cambria Math&quot;/&gt;&lt;w:i/&gt;&lt;w:color w:val=&quot;800000&quot;/&gt;&lt;/w:rPr&gt;&lt;/m:ctrlPr&gt;&lt;/m:e&gt;&lt;/m:func&gt;&lt;/m:e&gt;&lt;m:e/&gt;&lt;/m:eqAr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EE22EB" w:rsidRPr="0013627A">
        <w:rPr>
          <w:color w:val="800000"/>
          <w:sz w:val="20"/>
        </w:rPr>
        <w:fldChar w:fldCharType="end"/>
      </w:r>
      <w:r>
        <w:rPr>
          <w:color w:val="800000"/>
          <w:sz w:val="20"/>
        </w:rPr>
        <w:t xml:space="preserve">  </w:t>
      </w:r>
      <w:r>
        <w:rPr>
          <w:color w:val="800000"/>
          <w:sz w:val="20"/>
        </w:rPr>
        <w:sym w:font="Symbol" w:char="F0BB"/>
      </w:r>
      <w:r>
        <w:rPr>
          <w:color w:val="800000"/>
          <w:sz w:val="20"/>
        </w:rPr>
        <w:t xml:space="preserve"> 46,6                             donc  47 ans environ</w:t>
      </w:r>
    </w:p>
    <w:p w:rsidR="0013627A" w:rsidRPr="00B376A8" w:rsidRDefault="0013627A" w:rsidP="0013627A">
      <w:pPr>
        <w:ind w:left="285"/>
        <w:rPr>
          <w:sz w:val="20"/>
          <w:szCs w:val="20"/>
        </w:rPr>
      </w:pPr>
      <w:smartTag w:uri="urn:schemas-microsoft-com:office:smarttags" w:element="PersonName">
        <w:smartTagPr>
          <w:attr w:name="ProductID" w:val="La Chine"/>
        </w:smartTagPr>
        <w:r>
          <w:rPr>
            <w:color w:val="800000"/>
            <w:sz w:val="20"/>
          </w:rPr>
          <w:t>La Chine</w:t>
        </w:r>
      </w:smartTag>
      <w:r>
        <w:rPr>
          <w:color w:val="800000"/>
          <w:sz w:val="20"/>
        </w:rPr>
        <w:t xml:space="preserve"> :       n =   </w:t>
      </w:r>
      <w:r w:rsidR="00EE22EB" w:rsidRPr="0013627A">
        <w:rPr>
          <w:color w:val="800000"/>
          <w:sz w:val="20"/>
        </w:rPr>
        <w:fldChar w:fldCharType="begin"/>
      </w:r>
      <w:r w:rsidRPr="0013627A">
        <w:rPr>
          <w:color w:val="800000"/>
          <w:sz w:val="20"/>
        </w:rPr>
        <w:instrText xml:space="preserve"> QUOTE </w:instrText>
      </w:r>
      <w:r w:rsidR="00B6750A" w:rsidRPr="00EE22EB">
        <w:rPr>
          <w:position w:val="-32"/>
        </w:rPr>
        <w:pict>
          <v:shape id="_x0000_i1043" type="#_x0000_t75" style="width:5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3627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2129B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B2129B&quot;&gt;&lt;m:oMathPara&gt;&lt;m:oMath&gt;&lt;m:f&gt;&lt;m:fPr&gt;&lt;m:ctrlPr&gt;&lt;w:rPr&gt;&lt;w:rFonts w:ascii=&quot;Cambria Math&quot; w:h-ansi=&quot;Cambria Math&quot;/&gt;&lt;wx:font wx:val=&quot;Cambria Math&quot;/&gt;&lt;w:i/&gt;&lt;w:color w:val=&quot;80000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/w:rPr&gt;&lt;m:t&gt;ln2&lt;/m:t&gt;&lt;/m:r&gt;&lt;/m:num&gt;&lt;m:den&gt;&lt;m:eqArr&gt;&lt;m:eqArrPr&gt;&lt;m:ctrlPr&gt;&lt;w:rPr&gt;&lt;w:rFonts w:ascii=&quot;Cambria Math&quot; w:h-ansi=&quot;Cambria Math&quot;/&gt;&lt;wx:font wx:val=&quot;Cambria Math&quot;/&gt;&lt;w:i/&gt;&lt;w:color w:val=&quot;800000&quot;/&gt;&lt;/w:rPr&gt;&lt;/m:ctrlPr&gt;&lt;/m:eqArrPr&gt;&lt;m:e&gt;&lt;m:func&gt;&lt;m:funcPr&gt;&lt;m:ctrlPr&gt;&lt;w:rPr&gt;&lt;w:rFonts w:ascii=&quot;Cambria Math&quot; w:h-ansi=&quot;Cambria Math&quot;/&gt;&lt;wx:font wx:val=&quot;Cambria Math&quot;/&gt;&lt;w:color w:val=&quot;800000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color w:val=&quot;800000&quot;/&gt;&lt;/w:rPr&gt;&lt;m:t&gt;ln&lt;/m:t&gt;&lt;/m:r&gt;&lt;/m:fName&gt;&lt;m:e&gt;&lt;m:d&gt;&lt;m:dPr&gt;&lt;m:ctrlPr&gt;&lt;w:rPr&gt;&lt;w:rFonts w:ascii=&quot;Cambria Math&quot; w:h-ansi=&quot;Cambria Math&quot;/&gt;&lt;wx:font wx:val=&quot;Cambria Math&quot;/&gt;&lt;w:i/&gt;&lt;w:color w:val=&quot;800000&quot;/&gt;&lt;/w:rPr&gt;&lt;/m:ctrlPr&gt;&lt;/m:dPr&gt;&lt;m:e&gt;&lt;m:r&gt;&lt;w:rPr&gt;&lt;w:rFonts w:ascii=&quot;Cambria Math&quot; w:h-ansi=&quot;Cambria Math&quot;/&gt;&lt;wx:font wx:val=&quot;Cambria Math&quot;/&gt;&lt;w:i/&gt;&lt;w:color w:val=&quot;800000&quot;/&gt;&lt;/w:rPr&gt;&lt;m:t&gt;1+10/100&lt;/m:t&gt;&lt;/m:r&gt;&lt;/m:e&gt;&lt;/m:d&gt;&lt;m:ctrlPr&gt;&lt;w:rPr&gt;&lt;w:rFonts w:ascii=&quot;Cambria Math&quot; w:h-ansi=&quot;Cambria Math&quot;/&gt;&lt;wx:font wx:val=&quot;Cambria Math&quot;/&gt;&lt;w:i/&gt;&lt;w:color w:val=&quot;800000&quot;/&gt;&lt;/w:rPr&gt;&lt;/m:ctrlPr&gt;&lt;/m:e&gt;&lt;/m:func&gt;&lt;/m:e&gt;&lt;m:e/&gt;&lt;/m:eqAr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13627A">
        <w:rPr>
          <w:color w:val="800000"/>
          <w:sz w:val="20"/>
        </w:rPr>
        <w:instrText xml:space="preserve"> </w:instrText>
      </w:r>
      <w:r w:rsidR="00EE22EB" w:rsidRPr="0013627A">
        <w:rPr>
          <w:color w:val="800000"/>
          <w:sz w:val="20"/>
        </w:rPr>
        <w:fldChar w:fldCharType="separate"/>
      </w:r>
      <w:r w:rsidR="00B6750A" w:rsidRPr="00EE22EB">
        <w:rPr>
          <w:position w:val="-32"/>
        </w:rPr>
        <w:pict>
          <v:shape id="_x0000_i1044" type="#_x0000_t75" style="width:5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efaultTabStop w:val=&quot;708&quot;/&gt;&lt;w:hyphenationZone w:val=&quot;425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668E0&quot;/&gt;&lt;wsp:rsid wsp:val=&quot;0004280E&quot;/&gt;&lt;wsp:rsid wsp:val=&quot;000546B7&quot;/&gt;&lt;wsp:rsid wsp:val=&quot;00085910&quot;/&gt;&lt;wsp:rsid wsp:val=&quot;000A4BF9&quot;/&gt;&lt;wsp:rsid wsp:val=&quot;000E37BD&quot;/&gt;&lt;wsp:rsid wsp:val=&quot;000E6AE0&quot;/&gt;&lt;wsp:rsid wsp:val=&quot;00121DEA&quot;/&gt;&lt;wsp:rsid wsp:val=&quot;0013627A&quot;/&gt;&lt;wsp:rsid wsp:val=&quot;00155A54&quot;/&gt;&lt;wsp:rsid wsp:val=&quot;00212787&quot;/&gt;&lt;wsp:rsid wsp:val=&quot;00245BC5&quot;/&gt;&lt;wsp:rsid wsp:val=&quot;0025758D&quot;/&gt;&lt;wsp:rsid wsp:val=&quot;002721F5&quot;/&gt;&lt;wsp:rsid wsp:val=&quot;00284B3C&quot;/&gt;&lt;wsp:rsid wsp:val=&quot;002855E4&quot;/&gt;&lt;wsp:rsid wsp:val=&quot;002A66F9&quot;/&gt;&lt;wsp:rsid wsp:val=&quot;002C184B&quot;/&gt;&lt;wsp:rsid wsp:val=&quot;002F7F3B&quot;/&gt;&lt;wsp:rsid wsp:val=&quot;00300917&quot;/&gt;&lt;wsp:rsid wsp:val=&quot;00320AF9&quot;/&gt;&lt;wsp:rsid wsp:val=&quot;00324808&quot;/&gt;&lt;wsp:rsid wsp:val=&quot;00353001&quot;/&gt;&lt;wsp:rsid wsp:val=&quot;00364AE7&quot;/&gt;&lt;wsp:rsid wsp:val=&quot;00377D8F&quot;/&gt;&lt;wsp:rsid wsp:val=&quot;003A140E&quot;/&gt;&lt;wsp:rsid wsp:val=&quot;003F138B&quot;/&gt;&lt;wsp:rsid wsp:val=&quot;00423F09&quot;/&gt;&lt;wsp:rsid wsp:val=&quot;00426490&quot;/&gt;&lt;wsp:rsid wsp:val=&quot;0043366F&quot;/&gt;&lt;wsp:rsid wsp:val=&quot;00467CCB&quot;/&gt;&lt;wsp:rsid wsp:val=&quot;004A3D9F&quot;/&gt;&lt;wsp:rsid wsp:val=&quot;004C03F2&quot;/&gt;&lt;wsp:rsid wsp:val=&quot;004C0ACD&quot;/&gt;&lt;wsp:rsid wsp:val=&quot;004D11BD&quot;/&gt;&lt;wsp:rsid wsp:val=&quot;004D2658&quot;/&gt;&lt;wsp:rsid wsp:val=&quot;00543BA6&quot;/&gt;&lt;wsp:rsid wsp:val=&quot;00552422&quot;/&gt;&lt;wsp:rsid wsp:val=&quot;005929F0&quot;/&gt;&lt;wsp:rsid wsp:val=&quot;005C5286&quot;/&gt;&lt;wsp:rsid wsp:val=&quot;0061143B&quot;/&gt;&lt;wsp:rsid wsp:val=&quot;006150DD&quot;/&gt;&lt;wsp:rsid wsp:val=&quot;00637365&quot;/&gt;&lt;wsp:rsid wsp:val=&quot;006556C7&quot;/&gt;&lt;wsp:rsid wsp:val=&quot;0066314A&quot;/&gt;&lt;wsp:rsid wsp:val=&quot;006668E0&quot;/&gt;&lt;wsp:rsid wsp:val=&quot;00673B27&quot;/&gt;&lt;wsp:rsid wsp:val=&quot;00693860&quot;/&gt;&lt;wsp:rsid wsp:val=&quot;006A2916&quot;/&gt;&lt;wsp:rsid wsp:val=&quot;006D0A8C&quot;/&gt;&lt;wsp:rsid wsp:val=&quot;007702C4&quot;/&gt;&lt;wsp:rsid wsp:val=&quot;007974A1&quot;/&gt;&lt;wsp:rsid wsp:val=&quot;00813906&quot;/&gt;&lt;wsp:rsid wsp:val=&quot;008B3A2D&quot;/&gt;&lt;wsp:rsid wsp:val=&quot;008C38A7&quot;/&gt;&lt;wsp:rsid wsp:val=&quot;008D7BF8&quot;/&gt;&lt;wsp:rsid wsp:val=&quot;00911F42&quot;/&gt;&lt;wsp:rsid wsp:val=&quot;00941FF1&quot;/&gt;&lt;wsp:rsid wsp:val=&quot;00943C10&quot;/&gt;&lt;wsp:rsid wsp:val=&quot;00957F3B&quot;/&gt;&lt;wsp:rsid wsp:val=&quot;009778ED&quot;/&gt;&lt;wsp:rsid wsp:val=&quot;0099174A&quot;/&gt;&lt;wsp:rsid wsp:val=&quot;009B5E2E&quot;/&gt;&lt;wsp:rsid wsp:val=&quot;009C5958&quot;/&gt;&lt;wsp:rsid wsp:val=&quot;009E048E&quot;/&gt;&lt;wsp:rsid wsp:val=&quot;009F3AA8&quot;/&gt;&lt;wsp:rsid wsp:val=&quot;009F4CDD&quot;/&gt;&lt;wsp:rsid wsp:val=&quot;00A93A3C&quot;/&gt;&lt;wsp:rsid wsp:val=&quot;00AC18FF&quot;/&gt;&lt;wsp:rsid wsp:val=&quot;00B2129B&quot;/&gt;&lt;wsp:rsid wsp:val=&quot;00B376A8&quot;/&gt;&lt;wsp:rsid wsp:val=&quot;00B40CE2&quot;/&gt;&lt;wsp:rsid wsp:val=&quot;00B841E2&quot;/&gt;&lt;wsp:rsid wsp:val=&quot;00BA4289&quot;/&gt;&lt;wsp:rsid wsp:val=&quot;00BC4F49&quot;/&gt;&lt;wsp:rsid wsp:val=&quot;00C61ECD&quot;/&gt;&lt;wsp:rsid wsp:val=&quot;00C6264F&quot;/&gt;&lt;wsp:rsid wsp:val=&quot;00CB79EC&quot;/&gt;&lt;wsp:rsid wsp:val=&quot;00CB7CA2&quot;/&gt;&lt;wsp:rsid wsp:val=&quot;00CC3097&quot;/&gt;&lt;wsp:rsid wsp:val=&quot;00D2319B&quot;/&gt;&lt;wsp:rsid wsp:val=&quot;00D41E75&quot;/&gt;&lt;wsp:rsid wsp:val=&quot;00D67272&quot;/&gt;&lt;wsp:rsid wsp:val=&quot;00D87D2B&quot;/&gt;&lt;wsp:rsid wsp:val=&quot;00E24A96&quot;/&gt;&lt;wsp:rsid wsp:val=&quot;00E3709C&quot;/&gt;&lt;wsp:rsid wsp:val=&quot;00E958FF&quot;/&gt;&lt;wsp:rsid wsp:val=&quot;00EA33B5&quot;/&gt;&lt;wsp:rsid wsp:val=&quot;00EA5D00&quot;/&gt;&lt;wsp:rsid wsp:val=&quot;00EC2CAB&quot;/&gt;&lt;wsp:rsid wsp:val=&quot;00EE57A1&quot;/&gt;&lt;wsp:rsid wsp:val=&quot;00F17888&quot;/&gt;&lt;wsp:rsid wsp:val=&quot;00F27E9E&quot;/&gt;&lt;wsp:rsid wsp:val=&quot;00F77806&quot;/&gt;&lt;wsp:rsid wsp:val=&quot;00F907C1&quot;/&gt;&lt;wsp:rsid wsp:val=&quot;00F92B2E&quot;/&gt;&lt;wsp:rsid wsp:val=&quot;00FF11EC&quot;/&gt;&lt;/wsp:rsids&gt;&lt;/w:docPr&gt;&lt;w:body&gt;&lt;w:p wsp:rsidR=&quot;00000000&quot; wsp:rsidRDefault=&quot;00B2129B&quot;&gt;&lt;m:oMathPara&gt;&lt;m:oMath&gt;&lt;m:f&gt;&lt;m:fPr&gt;&lt;m:ctrlPr&gt;&lt;w:rPr&gt;&lt;w:rFonts w:ascii=&quot;Cambria Math&quot; w:h-ansi=&quot;Cambria Math&quot;/&gt;&lt;wx:font wx:val=&quot;Cambria Math&quot;/&gt;&lt;w:i/&gt;&lt;w:color w:val=&quot;800000&quot;/&gt;&lt;/w:rPr&gt;&lt;/m:ctrlPr&gt;&lt;/m:fPr&gt;&lt;m:num&gt;&lt;m:r&gt;&lt;w:rPr&gt;&lt;w:rFonts w:ascii=&quot;Cambria Math&quot; w:h-ansi=&quot;Cambria Math&quot;/&gt;&lt;wx:font wx:val=&quot;Cambria Math&quot;/&gt;&lt;w:i/&gt;&lt;w:color w:val=&quot;800000&quot;/&gt;&lt;/w:rPr&gt;&lt;m:t&gt;ln2&lt;/m:t&gt;&lt;/m:r&gt;&lt;/m:num&gt;&lt;m:den&gt;&lt;m:eqArr&gt;&lt;m:eqArrPr&gt;&lt;m:ctrlPr&gt;&lt;w:rPr&gt;&lt;w:rFonts w:ascii=&quot;Cambria Math&quot; w:h-ansi=&quot;Cambria Math&quot;/&gt;&lt;wx:font wx:val=&quot;Cambria Math&quot;/&gt;&lt;w:i/&gt;&lt;w:color w:val=&quot;800000&quot;/&gt;&lt;/w:rPr&gt;&lt;/m:ctrlPr&gt;&lt;/m:eqArrPr&gt;&lt;m:e&gt;&lt;m:func&gt;&lt;m:funcPr&gt;&lt;m:ctrlPr&gt;&lt;w:rPr&gt;&lt;w:rFonts w:ascii=&quot;Cambria Math&quot; w:h-ansi=&quot;Cambria Math&quot;/&gt;&lt;wx:font wx:val=&quot;Cambria Math&quot;/&gt;&lt;w:color w:val=&quot;800000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color w:val=&quot;800000&quot;/&gt;&lt;/w:rPr&gt;&lt;m:t&gt;ln&lt;/m:t&gt;&lt;/m:r&gt;&lt;/m:fName&gt;&lt;m:e&gt;&lt;m:d&gt;&lt;m:dPr&gt;&lt;m:ctrlPr&gt;&lt;w:rPr&gt;&lt;w:rFonts w:ascii=&quot;Cambria Math&quot; w:h-ansi=&quot;Cambria Math&quot;/&gt;&lt;wx:font wx:val=&quot;Cambria Math&quot;/&gt;&lt;w:i/&gt;&lt;w:color w:val=&quot;800000&quot;/&gt;&lt;/w:rPr&gt;&lt;/m:ctrlPr&gt;&lt;/m:dPr&gt;&lt;m:e&gt;&lt;m:r&gt;&lt;w:rPr&gt;&lt;w:rFonts w:ascii=&quot;Cambria Math&quot; w:h-ansi=&quot;Cambria Math&quot;/&gt;&lt;wx:font wx:val=&quot;Cambria Math&quot;/&gt;&lt;w:i/&gt;&lt;w:color w:val=&quot;800000&quot;/&gt;&lt;/w:rPr&gt;&lt;m:t&gt;1+10/100&lt;/m:t&gt;&lt;/m:r&gt;&lt;/m:e&gt;&lt;/m:d&gt;&lt;m:ctrlPr&gt;&lt;w:rPr&gt;&lt;w:rFonts w:ascii=&quot;Cambria Math&quot; w:h-ansi=&quot;Cambria Math&quot;/&gt;&lt;wx:font wx:val=&quot;Cambria Math&quot;/&gt;&lt;w:i/&gt;&lt;w:color w:val=&quot;800000&quot;/&gt;&lt;/w:rPr&gt;&lt;/m:ctrlPr&gt;&lt;/m:e&gt;&lt;/m:func&gt;&lt;/m:e&gt;&lt;m:e/&gt;&lt;/m:eqAr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EE22EB" w:rsidRPr="0013627A">
        <w:rPr>
          <w:color w:val="800000"/>
          <w:sz w:val="20"/>
        </w:rPr>
        <w:fldChar w:fldCharType="end"/>
      </w:r>
      <w:r>
        <w:rPr>
          <w:color w:val="800000"/>
          <w:sz w:val="20"/>
        </w:rPr>
        <w:t xml:space="preserve">  </w:t>
      </w:r>
      <w:r>
        <w:rPr>
          <w:color w:val="800000"/>
          <w:sz w:val="20"/>
        </w:rPr>
        <w:sym w:font="Symbol" w:char="F0BB"/>
      </w:r>
      <w:r>
        <w:rPr>
          <w:color w:val="800000"/>
          <w:sz w:val="20"/>
        </w:rPr>
        <w:t xml:space="preserve"> 7,3                             donc  8 ans environ </w:t>
      </w:r>
    </w:p>
    <w:p w:rsidR="004D11BD" w:rsidRPr="00B376A8" w:rsidRDefault="004D11BD" w:rsidP="000546B7">
      <w:pPr>
        <w:ind w:left="285"/>
        <w:rPr>
          <w:sz w:val="20"/>
          <w:szCs w:val="20"/>
        </w:rPr>
      </w:pPr>
    </w:p>
    <w:p w:rsidR="004D11BD" w:rsidRPr="00B376A8" w:rsidRDefault="004D11BD" w:rsidP="000546B7">
      <w:pPr>
        <w:rPr>
          <w:sz w:val="20"/>
          <w:szCs w:val="20"/>
        </w:rPr>
      </w:pPr>
    </w:p>
    <w:p w:rsidR="004D11BD" w:rsidRPr="000546B7" w:rsidRDefault="004D11BD" w:rsidP="000546B7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0546B7">
        <w:rPr>
          <w:b/>
          <w:bCs/>
          <w:sz w:val="20"/>
          <w:szCs w:val="20"/>
        </w:rPr>
        <w:t>Quelle analyse de la situation économique à venir de ces trois pays peut-on déduire de ces résultats ?</w:t>
      </w:r>
    </w:p>
    <w:p w:rsidR="004D11BD" w:rsidRDefault="004D11BD" w:rsidP="000546B7">
      <w:pPr>
        <w:ind w:left="720"/>
      </w:pPr>
    </w:p>
    <w:p w:rsidR="004D11BD" w:rsidRDefault="004D11BD" w:rsidP="000546B7">
      <w:pPr>
        <w:ind w:left="720"/>
        <w:rPr>
          <w:sz w:val="20"/>
          <w:szCs w:val="20"/>
        </w:rPr>
      </w:pPr>
      <w:r>
        <w:rPr>
          <w:sz w:val="20"/>
          <w:szCs w:val="20"/>
        </w:rPr>
        <w:t>-Pour l’interprétation économique sur le calcul du nombre d’années nécessaire au doublement du PIB  dans le cas de la France, de la Chine et des Etats-Unis :</w:t>
      </w:r>
    </w:p>
    <w:p w:rsidR="004D11BD" w:rsidRDefault="004D11BD" w:rsidP="000546B7">
      <w:pPr>
        <w:ind w:left="720"/>
        <w:rPr>
          <w:sz w:val="20"/>
          <w:szCs w:val="20"/>
        </w:rPr>
      </w:pPr>
    </w:p>
    <w:p w:rsidR="004D11BD" w:rsidRDefault="004D11BD" w:rsidP="000546B7">
      <w:pPr>
        <w:ind w:left="720"/>
        <w:rPr>
          <w:color w:val="663300"/>
          <w:sz w:val="20"/>
          <w:szCs w:val="20"/>
        </w:rPr>
      </w:pPr>
      <w:r>
        <w:rPr>
          <w:color w:val="663300"/>
          <w:sz w:val="20"/>
          <w:szCs w:val="20"/>
        </w:rPr>
        <w:t>Sur ces différents territoires, l’augmentation du PIB =indicateur de croissance économique pour un pays permet de comprendre  que la Chine va doubler ses richesses en 8 ans sur son territoire là où il faudra 47 ans presque 1/2 siècle à la France soit 8 fois plus de temps !</w:t>
      </w:r>
    </w:p>
    <w:p w:rsidR="004D11BD" w:rsidRDefault="004D11BD" w:rsidP="000546B7">
      <w:pPr>
        <w:ind w:left="720"/>
        <w:rPr>
          <w:color w:val="663300"/>
          <w:sz w:val="20"/>
          <w:szCs w:val="20"/>
        </w:rPr>
      </w:pPr>
    </w:p>
    <w:p w:rsidR="004D11BD" w:rsidRDefault="004D11BD" w:rsidP="000546B7">
      <w:pPr>
        <w:ind w:left="720"/>
        <w:rPr>
          <w:color w:val="663300"/>
          <w:sz w:val="20"/>
          <w:szCs w:val="20"/>
        </w:rPr>
      </w:pPr>
    </w:p>
    <w:p w:rsidR="004D11BD" w:rsidRDefault="004D11BD" w:rsidP="000546B7">
      <w:pPr>
        <w:ind w:left="720"/>
      </w:pPr>
    </w:p>
    <w:p w:rsidR="004D11BD" w:rsidRPr="000546B7" w:rsidRDefault="004D11BD" w:rsidP="000546B7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0546B7">
        <w:rPr>
          <w:b/>
          <w:bCs/>
          <w:sz w:val="20"/>
          <w:szCs w:val="20"/>
        </w:rPr>
        <w:t>Quelles nuances faut-il apporter à ces conclusions?</w:t>
      </w:r>
    </w:p>
    <w:p w:rsidR="004D11BD" w:rsidRPr="00552422" w:rsidRDefault="004D11BD" w:rsidP="000546B7">
      <w:pPr>
        <w:numPr>
          <w:ilvl w:val="0"/>
          <w:numId w:val="7"/>
        </w:numPr>
        <w:rPr>
          <w:color w:val="663300"/>
          <w:sz w:val="20"/>
          <w:szCs w:val="20"/>
        </w:rPr>
      </w:pPr>
      <w:r w:rsidRPr="00552422">
        <w:rPr>
          <w:color w:val="663300"/>
          <w:sz w:val="20"/>
          <w:szCs w:val="20"/>
        </w:rPr>
        <w:t>L’augmentation du PIB EST UN INDICATEUR DE CROISSANCE ECONOMIQUE MAIS PAS DURABLE.</w:t>
      </w:r>
    </w:p>
    <w:p w:rsidR="004D11BD" w:rsidRPr="00552422" w:rsidRDefault="004D11BD" w:rsidP="000546B7">
      <w:pPr>
        <w:rPr>
          <w:color w:val="663300"/>
          <w:sz w:val="20"/>
          <w:szCs w:val="20"/>
        </w:rPr>
      </w:pPr>
    </w:p>
    <w:p w:rsidR="004D11BD" w:rsidRDefault="004D11BD" w:rsidP="000546B7">
      <w:pPr>
        <w:numPr>
          <w:ilvl w:val="0"/>
          <w:numId w:val="7"/>
        </w:numPr>
        <w:rPr>
          <w:color w:val="663300"/>
          <w:sz w:val="20"/>
          <w:szCs w:val="20"/>
        </w:rPr>
      </w:pPr>
      <w:r w:rsidRPr="00552422">
        <w:rPr>
          <w:color w:val="663300"/>
          <w:sz w:val="20"/>
          <w:szCs w:val="20"/>
        </w:rPr>
        <w:t xml:space="preserve">Si on raisonne sur </w:t>
      </w:r>
      <w:r>
        <w:rPr>
          <w:color w:val="663300"/>
          <w:sz w:val="20"/>
          <w:szCs w:val="20"/>
        </w:rPr>
        <w:t xml:space="preserve">le </w:t>
      </w:r>
      <w:r w:rsidRPr="00552422">
        <w:rPr>
          <w:color w:val="663300"/>
          <w:sz w:val="20"/>
          <w:szCs w:val="20"/>
        </w:rPr>
        <w:t xml:space="preserve">PIB, il faut </w:t>
      </w:r>
      <w:r w:rsidR="00D2319B">
        <w:rPr>
          <w:color w:val="663300"/>
          <w:sz w:val="20"/>
          <w:szCs w:val="20"/>
        </w:rPr>
        <w:t xml:space="preserve">aussi </w:t>
      </w:r>
      <w:r w:rsidRPr="00552422">
        <w:rPr>
          <w:color w:val="663300"/>
          <w:sz w:val="20"/>
          <w:szCs w:val="20"/>
        </w:rPr>
        <w:t>surtout raisonner sur le PIB/HAB et si la progression des richesses e</w:t>
      </w:r>
      <w:r>
        <w:rPr>
          <w:color w:val="663300"/>
          <w:sz w:val="20"/>
          <w:szCs w:val="20"/>
        </w:rPr>
        <w:t>s</w:t>
      </w:r>
      <w:r w:rsidRPr="00552422">
        <w:rPr>
          <w:color w:val="663300"/>
          <w:sz w:val="20"/>
          <w:szCs w:val="20"/>
        </w:rPr>
        <w:t>t plus rapide que celle de la population alors là il y a augmentation possible du niveau de vie moyen de la population.</w:t>
      </w:r>
    </w:p>
    <w:p w:rsidR="004D11BD" w:rsidRDefault="004D11BD" w:rsidP="000546B7">
      <w:pPr>
        <w:rPr>
          <w:color w:val="663300"/>
          <w:sz w:val="20"/>
          <w:szCs w:val="20"/>
        </w:rPr>
      </w:pPr>
    </w:p>
    <w:p w:rsidR="004D11BD" w:rsidRDefault="004D11BD" w:rsidP="000546B7">
      <w:pPr>
        <w:rPr>
          <w:color w:val="663300"/>
          <w:sz w:val="20"/>
          <w:szCs w:val="20"/>
        </w:rPr>
      </w:pPr>
      <w:r>
        <w:rPr>
          <w:color w:val="663300"/>
          <w:sz w:val="20"/>
          <w:szCs w:val="20"/>
        </w:rPr>
        <w:t>Important pour l’avenir :</w:t>
      </w:r>
    </w:p>
    <w:p w:rsidR="004D11BD" w:rsidRDefault="004D11BD" w:rsidP="000546B7">
      <w:pPr>
        <w:rPr>
          <w:color w:val="663300"/>
          <w:sz w:val="20"/>
          <w:szCs w:val="20"/>
        </w:rPr>
      </w:pPr>
    </w:p>
    <w:p w:rsidR="004D11BD" w:rsidRPr="004C03F2" w:rsidRDefault="004D11BD" w:rsidP="000546B7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</w:rPr>
      </w:pPr>
      <w:r w:rsidRPr="004C03F2">
        <w:rPr>
          <w:b/>
          <w:bCs/>
          <w:color w:val="000000"/>
          <w:u w:val="single"/>
        </w:rPr>
        <w:t>DOCUMENT 1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984"/>
        <w:gridCol w:w="1701"/>
        <w:gridCol w:w="1559"/>
        <w:gridCol w:w="1701"/>
      </w:tblGrid>
      <w:tr w:rsidR="004D11BD" w:rsidRPr="004C03F2">
        <w:tc>
          <w:tcPr>
            <w:tcW w:w="3369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Eurostile-Bold" w:hAnsi="Eurostile-Bold" w:cs="Eurostile-Bold"/>
                <w:b/>
                <w:bCs/>
                <w:color w:val="FFFFFF"/>
              </w:rPr>
              <w:t>ÉPPPPP</w:t>
            </w:r>
          </w:p>
        </w:tc>
        <w:tc>
          <w:tcPr>
            <w:tcW w:w="1984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</w:rPr>
            </w:pPr>
            <w:r w:rsidRPr="004C03F2">
              <w:rPr>
                <w:rFonts w:ascii="Eurostile-Bold" w:hAnsi="Eurostile-Bold" w:cs="Eurostile-Bold"/>
                <w:b/>
                <w:bCs/>
                <w:color w:val="FFFFFF"/>
              </w:rPr>
              <w:t>E</w:t>
            </w:r>
            <w:r w:rsidRPr="004C03F2">
              <w:rPr>
                <w:rFonts w:ascii="Verdana-Bold" w:hAnsi="Verdana-Bold" w:cs="Verdana-Bold"/>
                <w:b/>
                <w:bCs/>
              </w:rPr>
              <w:t xml:space="preserve"> </w:t>
            </w:r>
          </w:p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</w:rPr>
            </w:pPr>
            <w:r w:rsidRPr="004C03F2">
              <w:rPr>
                <w:rFonts w:ascii="Verdana-Bold" w:hAnsi="Verdana-Bold" w:cs="Verdana-Bold"/>
                <w:b/>
                <w:bCs/>
              </w:rPr>
              <w:t>ETATS -UNIS</w:t>
            </w:r>
          </w:p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</w:p>
        </w:tc>
        <w:tc>
          <w:tcPr>
            <w:tcW w:w="1701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</w:rPr>
            </w:pPr>
          </w:p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</w:rPr>
            </w:pPr>
            <w:r w:rsidRPr="004C03F2">
              <w:rPr>
                <w:rFonts w:ascii="Verdana-Bold" w:hAnsi="Verdana-Bold" w:cs="Verdana-Bold"/>
                <w:b/>
                <w:bCs/>
              </w:rPr>
              <w:t>EUROPE</w:t>
            </w:r>
          </w:p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</w:p>
        </w:tc>
        <w:tc>
          <w:tcPr>
            <w:tcW w:w="1559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Eurostile-Bold" w:hAnsi="Eurostile-Bold" w:cs="Eurostile-Bold"/>
                <w:b/>
                <w:bCs/>
                <w:color w:val="FFFFFF"/>
              </w:rPr>
              <w:t>I</w:t>
            </w:r>
          </w:p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Verdana-Bold" w:hAnsi="Verdana-Bold" w:cs="Verdana-Bold"/>
                <w:b/>
                <w:bCs/>
              </w:rPr>
              <w:t xml:space="preserve"> INDE</w:t>
            </w:r>
          </w:p>
        </w:tc>
        <w:tc>
          <w:tcPr>
            <w:tcW w:w="1701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Verdana-Bold" w:hAnsi="Verdana-Bold" w:cs="Verdana-Bold"/>
                <w:b/>
                <w:bCs/>
              </w:rPr>
            </w:pPr>
          </w:p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Verdana-Bold" w:hAnsi="Verdana-Bold" w:cs="Verdana-Bold"/>
                <w:b/>
                <w:bCs/>
              </w:rPr>
              <w:t>CHINE</w:t>
            </w:r>
          </w:p>
        </w:tc>
      </w:tr>
      <w:tr w:rsidR="004D11BD" w:rsidRPr="004C03F2">
        <w:tc>
          <w:tcPr>
            <w:tcW w:w="3369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rPr>
                <w:rFonts w:ascii="Eurostile-Bold" w:hAnsi="Eurostile-Bold" w:cs="Eurostile-Bold"/>
                <w:b/>
                <w:bCs/>
                <w:color w:val="804D00"/>
              </w:rPr>
            </w:pPr>
            <w:r w:rsidRPr="004C03F2">
              <w:rPr>
                <w:rFonts w:ascii="Eurostile-Bold" w:hAnsi="Eurostile-Bold" w:cs="Eurostile-Bold"/>
                <w:b/>
                <w:bCs/>
                <w:color w:val="804D00"/>
              </w:rPr>
              <w:t>Population 2000</w:t>
            </w:r>
          </w:p>
          <w:p w:rsidR="004D11BD" w:rsidRPr="004C03F2" w:rsidRDefault="004D11BD" w:rsidP="00CB79EC">
            <w:pPr>
              <w:autoSpaceDE w:val="0"/>
              <w:autoSpaceDN w:val="0"/>
              <w:adjustRightInd w:val="0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Verdana-Bold" w:hAnsi="Verdana-Bold" w:cs="Verdana-Bold"/>
                <w:b/>
                <w:bCs/>
              </w:rPr>
              <w:t>En millions d’habitants</w:t>
            </w:r>
          </w:p>
        </w:tc>
        <w:tc>
          <w:tcPr>
            <w:tcW w:w="1984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Eurostile-Bold" w:hAnsi="Eurostile-Bold" w:cs="Eurostile-Bold"/>
                <w:b/>
                <w:bCs/>
                <w:color w:val="FFFFFF"/>
              </w:rPr>
              <w:t>28</w:t>
            </w: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282</w:t>
            </w:r>
            <w:r w:rsidRPr="004C03F2">
              <w:rPr>
                <w:rFonts w:ascii="Eurostile-Bold" w:hAnsi="Eurostile-Bold" w:cs="Eurostile-Bold"/>
                <w:b/>
                <w:bCs/>
                <w:color w:val="FFFFFF"/>
              </w:rPr>
              <w:t>2</w:t>
            </w:r>
          </w:p>
        </w:tc>
        <w:tc>
          <w:tcPr>
            <w:tcW w:w="1701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Eurostile-Bold" w:hAnsi="Eurostile-Bold" w:cs="Eurostile-Bold"/>
                <w:b/>
                <w:bCs/>
                <w:color w:val="FFFFFF"/>
              </w:rPr>
              <w:t>37</w:t>
            </w: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378</w:t>
            </w:r>
          </w:p>
        </w:tc>
        <w:tc>
          <w:tcPr>
            <w:tcW w:w="1559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1003</w:t>
            </w:r>
          </w:p>
        </w:tc>
        <w:tc>
          <w:tcPr>
            <w:tcW w:w="1701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1 369</w:t>
            </w:r>
          </w:p>
        </w:tc>
      </w:tr>
      <w:tr w:rsidR="004D11BD" w:rsidRPr="004C03F2">
        <w:trPr>
          <w:trHeight w:val="361"/>
        </w:trPr>
        <w:tc>
          <w:tcPr>
            <w:tcW w:w="3369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rPr>
                <w:rFonts w:ascii="Eurostile-Bold" w:hAnsi="Eurostile-Bold" w:cs="Eurostile-Bold"/>
                <w:b/>
                <w:bCs/>
                <w:color w:val="804D00"/>
              </w:rPr>
            </w:pPr>
            <w:r w:rsidRPr="004C03F2">
              <w:rPr>
                <w:rFonts w:ascii="Eurostile-Bold" w:hAnsi="Eurostile-Bold" w:cs="Eurostile-Bold"/>
                <w:b/>
                <w:bCs/>
                <w:color w:val="804D00"/>
              </w:rPr>
              <w:t>Population 2040</w:t>
            </w:r>
          </w:p>
          <w:p w:rsidR="004D11BD" w:rsidRPr="004C03F2" w:rsidRDefault="004D11BD" w:rsidP="00CB79EC">
            <w:pPr>
              <w:autoSpaceDE w:val="0"/>
              <w:autoSpaceDN w:val="0"/>
              <w:adjustRightInd w:val="0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Verdana-Bold" w:hAnsi="Verdana-Bold" w:cs="Verdana-Bold"/>
                <w:b/>
                <w:bCs/>
              </w:rPr>
              <w:t>En millions d’habitants</w:t>
            </w:r>
          </w:p>
        </w:tc>
        <w:tc>
          <w:tcPr>
            <w:tcW w:w="1984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396</w:t>
            </w:r>
          </w:p>
        </w:tc>
        <w:tc>
          <w:tcPr>
            <w:tcW w:w="1701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376</w:t>
            </w:r>
          </w:p>
        </w:tc>
        <w:tc>
          <w:tcPr>
            <w:tcW w:w="1559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1522</w:t>
            </w:r>
          </w:p>
        </w:tc>
        <w:tc>
          <w:tcPr>
            <w:tcW w:w="1701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1 455</w:t>
            </w:r>
          </w:p>
        </w:tc>
      </w:tr>
      <w:tr w:rsidR="004D11BD" w:rsidRPr="004C03F2">
        <w:trPr>
          <w:trHeight w:val="522"/>
        </w:trPr>
        <w:tc>
          <w:tcPr>
            <w:tcW w:w="3369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</w:rPr>
            </w:pPr>
            <w:r w:rsidRPr="004C03F2">
              <w:rPr>
                <w:rFonts w:ascii="Verdana-Bold" w:hAnsi="Verdana-Bold" w:cs="Verdana-Bold"/>
                <w:b/>
                <w:bCs/>
              </w:rPr>
              <w:t>évolution en% du</w:t>
            </w:r>
          </w:p>
          <w:p w:rsidR="004D11BD" w:rsidRPr="004C03F2" w:rsidRDefault="004D11BD" w:rsidP="00CB79EC">
            <w:pPr>
              <w:autoSpaceDE w:val="0"/>
              <w:autoSpaceDN w:val="0"/>
              <w:adjustRightInd w:val="0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Eurostile-Bold" w:hAnsi="Eurostile-Bold" w:cs="Eurostile-Bold"/>
                <w:b/>
                <w:bCs/>
                <w:color w:val="804D00"/>
              </w:rPr>
              <w:t>PIB entre 2000 et 2040</w:t>
            </w:r>
          </w:p>
        </w:tc>
        <w:tc>
          <w:tcPr>
            <w:tcW w:w="1984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+ 300%</w:t>
            </w:r>
          </w:p>
        </w:tc>
        <w:tc>
          <w:tcPr>
            <w:tcW w:w="1701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+ 60%</w:t>
            </w:r>
          </w:p>
        </w:tc>
        <w:tc>
          <w:tcPr>
            <w:tcW w:w="1559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+ 1400%</w:t>
            </w:r>
          </w:p>
        </w:tc>
        <w:tc>
          <w:tcPr>
            <w:tcW w:w="1701" w:type="dxa"/>
          </w:tcPr>
          <w:p w:rsidR="004D11BD" w:rsidRPr="004C03F2" w:rsidRDefault="004D11BD" w:rsidP="00CB79EC">
            <w:pPr>
              <w:autoSpaceDE w:val="0"/>
              <w:autoSpaceDN w:val="0"/>
              <w:adjustRightInd w:val="0"/>
              <w:jc w:val="center"/>
              <w:rPr>
                <w:rFonts w:ascii="Eurostile-Bold" w:hAnsi="Eurostile-Bold" w:cs="Eurostile-Bold"/>
                <w:b/>
                <w:bCs/>
                <w:color w:val="FFFFFF"/>
              </w:rPr>
            </w:pPr>
            <w:r w:rsidRPr="004C03F2">
              <w:rPr>
                <w:rFonts w:ascii="MetaNormalLF-Roman" w:hAnsi="MetaNormalLF-Roman" w:cs="MetaNormalLF-Roman"/>
                <w:b/>
                <w:bCs/>
                <w:color w:val="000000"/>
              </w:rPr>
              <w:t>+ 2400%</w:t>
            </w:r>
          </w:p>
        </w:tc>
      </w:tr>
    </w:tbl>
    <w:p w:rsidR="004D11BD" w:rsidRPr="004C03F2" w:rsidRDefault="004D11BD" w:rsidP="000546B7">
      <w:pPr>
        <w:autoSpaceDE w:val="0"/>
        <w:autoSpaceDN w:val="0"/>
        <w:adjustRightInd w:val="0"/>
        <w:rPr>
          <w:rFonts w:ascii="Verdana" w:hAnsi="Verdana" w:cs="Verdana"/>
        </w:rPr>
      </w:pPr>
      <w:r w:rsidRPr="004C03F2">
        <w:rPr>
          <w:rFonts w:ascii="Verdana-Bold" w:hAnsi="Verdana-Bold" w:cs="Verdana-Bold"/>
          <w:b/>
          <w:bCs/>
        </w:rPr>
        <w:t xml:space="preserve">Source : </w:t>
      </w:r>
      <w:r w:rsidRPr="004C03F2">
        <w:rPr>
          <w:rFonts w:ascii="Verdana" w:hAnsi="Verdana" w:cs="Verdana"/>
        </w:rPr>
        <w:t xml:space="preserve">Fonds Monétaire International, </w:t>
      </w:r>
      <w:r w:rsidRPr="004C03F2">
        <w:rPr>
          <w:rFonts w:ascii="Verdana-Italic" w:hAnsi="Verdana-Italic" w:cs="Verdana-Italic"/>
          <w:i/>
          <w:iCs/>
        </w:rPr>
        <w:t>Perspectives de l’économie mondiale</w:t>
      </w:r>
      <w:r w:rsidRPr="004C03F2">
        <w:rPr>
          <w:rFonts w:ascii="Verdana" w:hAnsi="Verdana" w:cs="Verdana"/>
        </w:rPr>
        <w:t>, 2006</w:t>
      </w:r>
    </w:p>
    <w:p w:rsidR="004D11BD" w:rsidRPr="004C03F2" w:rsidRDefault="004D11BD" w:rsidP="000546B7">
      <w:pPr>
        <w:tabs>
          <w:tab w:val="left" w:pos="940"/>
        </w:tabs>
      </w:pPr>
    </w:p>
    <w:p w:rsidR="004D11BD" w:rsidRDefault="004D11BD" w:rsidP="0004280E"/>
    <w:p w:rsidR="004D11BD" w:rsidRDefault="004D11BD" w:rsidP="0004280E">
      <w:pPr>
        <w:tabs>
          <w:tab w:val="left" w:pos="940"/>
        </w:tabs>
      </w:pPr>
      <w:r>
        <w:tab/>
      </w:r>
    </w:p>
    <w:sectPr w:rsidR="004D11BD" w:rsidSect="007702C4">
      <w:pgSz w:w="11906" w:h="16838"/>
      <w:pgMar w:top="360" w:right="566" w:bottom="899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til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NormalL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3AC"/>
    <w:multiLevelType w:val="hybridMultilevel"/>
    <w:tmpl w:val="5B16B67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034BE"/>
    <w:multiLevelType w:val="hybridMultilevel"/>
    <w:tmpl w:val="1A2C49C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342F1CA7"/>
    <w:multiLevelType w:val="hybridMultilevel"/>
    <w:tmpl w:val="7590AEE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657B9"/>
    <w:multiLevelType w:val="hybridMultilevel"/>
    <w:tmpl w:val="2656120C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40A4201A"/>
    <w:multiLevelType w:val="hybridMultilevel"/>
    <w:tmpl w:val="006EBF0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34B08"/>
    <w:multiLevelType w:val="hybridMultilevel"/>
    <w:tmpl w:val="0ACC9054"/>
    <w:lvl w:ilvl="0" w:tplc="91A2A186">
      <w:start w:val="3"/>
      <w:numFmt w:val="bullet"/>
      <w:lvlText w:val="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cs="Wingdings" w:hint="default"/>
      </w:rPr>
    </w:lvl>
  </w:abstractNum>
  <w:abstractNum w:abstractNumId="6">
    <w:nsid w:val="7FC31E50"/>
    <w:multiLevelType w:val="hybridMultilevel"/>
    <w:tmpl w:val="F4F2A606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8E0"/>
    <w:rsid w:val="0004280E"/>
    <w:rsid w:val="000546B7"/>
    <w:rsid w:val="00085910"/>
    <w:rsid w:val="000A4BF9"/>
    <w:rsid w:val="000C5DEC"/>
    <w:rsid w:val="000E37BD"/>
    <w:rsid w:val="000E6AE0"/>
    <w:rsid w:val="00121DEA"/>
    <w:rsid w:val="0013627A"/>
    <w:rsid w:val="00155A54"/>
    <w:rsid w:val="00212787"/>
    <w:rsid w:val="00245BC5"/>
    <w:rsid w:val="0025758D"/>
    <w:rsid w:val="002721F5"/>
    <w:rsid w:val="00284B3C"/>
    <w:rsid w:val="002855E4"/>
    <w:rsid w:val="002A66F9"/>
    <w:rsid w:val="002C184B"/>
    <w:rsid w:val="002F7F3B"/>
    <w:rsid w:val="00300917"/>
    <w:rsid w:val="00320AF9"/>
    <w:rsid w:val="00324808"/>
    <w:rsid w:val="00353001"/>
    <w:rsid w:val="00364AE7"/>
    <w:rsid w:val="00377D8F"/>
    <w:rsid w:val="003A140E"/>
    <w:rsid w:val="003F138B"/>
    <w:rsid w:val="00423F09"/>
    <w:rsid w:val="00426490"/>
    <w:rsid w:val="0043366F"/>
    <w:rsid w:val="00467CCB"/>
    <w:rsid w:val="004A3D9F"/>
    <w:rsid w:val="004C03F2"/>
    <w:rsid w:val="004C0ACD"/>
    <w:rsid w:val="004D11BD"/>
    <w:rsid w:val="004D2658"/>
    <w:rsid w:val="00543BA6"/>
    <w:rsid w:val="00552422"/>
    <w:rsid w:val="005929F0"/>
    <w:rsid w:val="005C5286"/>
    <w:rsid w:val="0061143B"/>
    <w:rsid w:val="006150DD"/>
    <w:rsid w:val="00637365"/>
    <w:rsid w:val="006556C7"/>
    <w:rsid w:val="0066314A"/>
    <w:rsid w:val="006668E0"/>
    <w:rsid w:val="00673B27"/>
    <w:rsid w:val="00693860"/>
    <w:rsid w:val="006A2916"/>
    <w:rsid w:val="006D0A8C"/>
    <w:rsid w:val="007702C4"/>
    <w:rsid w:val="007974A1"/>
    <w:rsid w:val="00813906"/>
    <w:rsid w:val="008B3A2D"/>
    <w:rsid w:val="008C38A7"/>
    <w:rsid w:val="008D7BF8"/>
    <w:rsid w:val="00911F42"/>
    <w:rsid w:val="00941FF1"/>
    <w:rsid w:val="00943C10"/>
    <w:rsid w:val="00957F3B"/>
    <w:rsid w:val="009778ED"/>
    <w:rsid w:val="0099174A"/>
    <w:rsid w:val="009B5E2E"/>
    <w:rsid w:val="009C5958"/>
    <w:rsid w:val="009E048E"/>
    <w:rsid w:val="009F3AA8"/>
    <w:rsid w:val="009F4CDD"/>
    <w:rsid w:val="00A93A3C"/>
    <w:rsid w:val="00AC18FF"/>
    <w:rsid w:val="00B376A8"/>
    <w:rsid w:val="00B40CE2"/>
    <w:rsid w:val="00B6639C"/>
    <w:rsid w:val="00B6750A"/>
    <w:rsid w:val="00B841E2"/>
    <w:rsid w:val="00BA4289"/>
    <w:rsid w:val="00BC4F49"/>
    <w:rsid w:val="00C61ECD"/>
    <w:rsid w:val="00C6264F"/>
    <w:rsid w:val="00CB79EC"/>
    <w:rsid w:val="00CB7CA2"/>
    <w:rsid w:val="00CC3097"/>
    <w:rsid w:val="00D2319B"/>
    <w:rsid w:val="00D41E75"/>
    <w:rsid w:val="00D67272"/>
    <w:rsid w:val="00D87D2B"/>
    <w:rsid w:val="00E24A96"/>
    <w:rsid w:val="00E3709C"/>
    <w:rsid w:val="00E958FF"/>
    <w:rsid w:val="00EA33B5"/>
    <w:rsid w:val="00EA5D00"/>
    <w:rsid w:val="00EC2CAB"/>
    <w:rsid w:val="00EE22EB"/>
    <w:rsid w:val="00EE57A1"/>
    <w:rsid w:val="00F17888"/>
    <w:rsid w:val="00F27E9E"/>
    <w:rsid w:val="00F77806"/>
    <w:rsid w:val="00F907C1"/>
    <w:rsid w:val="00F92B2E"/>
    <w:rsid w:val="00FF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E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E24A96"/>
    <w:pPr>
      <w:keepNext/>
      <w:outlineLvl w:val="0"/>
    </w:pPr>
    <w:rPr>
      <w:b/>
      <w:bCs/>
      <w:sz w:val="20"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E24A96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47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547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uiPriority w:val="99"/>
    <w:rsid w:val="0004280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BA4289"/>
    <w:pPr>
      <w:ind w:left="360"/>
    </w:pPr>
    <w:rPr>
      <w:color w:val="339966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5471A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C18F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AC18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AC18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543B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TD commun  Maths – SES   en terminale ES:     année 2011-2012,                     première partie</vt:lpstr>
    </vt:vector>
  </TitlesOfParts>
  <Company>Education Nationale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commun  Maths – SES   en terminale ES:     année 2011-2012,                     première partie</dc:title>
  <dc:subject/>
  <dc:creator>emmanuelle.boyer</dc:creator>
  <cp:keywords/>
  <dc:description/>
  <cp:lastModifiedBy>Pierre</cp:lastModifiedBy>
  <cp:revision>8</cp:revision>
  <dcterms:created xsi:type="dcterms:W3CDTF">2012-10-08T09:31:00Z</dcterms:created>
  <dcterms:modified xsi:type="dcterms:W3CDTF">2013-02-20T17:42:00Z</dcterms:modified>
</cp:coreProperties>
</file>